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6635E" w14:textId="77777777" w:rsidR="00A75657" w:rsidRDefault="00000000">
      <w:pPr>
        <w:spacing w:before="174" w:line="276" w:lineRule="auto"/>
        <w:ind w:left="649"/>
        <w:outlineLvl w:val="0"/>
        <w:rPr>
          <w:rFonts w:ascii="Times New Roman" w:eastAsia="黑体" w:hAnsi="Times New Roman"/>
          <w:b/>
          <w:bCs/>
          <w:spacing w:val="-5"/>
          <w:sz w:val="32"/>
          <w:szCs w:val="32"/>
        </w:rPr>
      </w:pPr>
      <w:r>
        <w:rPr>
          <w:rFonts w:ascii="Times New Roman" w:eastAsia="黑体" w:hAnsi="Times New Roman"/>
          <w:b/>
          <w:bCs/>
          <w:spacing w:val="-5"/>
          <w:sz w:val="32"/>
          <w:szCs w:val="32"/>
        </w:rPr>
        <w:t>附件</w:t>
      </w:r>
      <w:r>
        <w:rPr>
          <w:rFonts w:ascii="Times New Roman" w:eastAsia="黑体" w:hAnsi="Times New Roman"/>
          <w:b/>
          <w:bCs/>
          <w:spacing w:val="-5"/>
          <w:sz w:val="32"/>
          <w:szCs w:val="32"/>
        </w:rPr>
        <w:t>1</w:t>
      </w:r>
      <w:r>
        <w:rPr>
          <w:rFonts w:ascii="Times New Roman" w:eastAsia="黑体" w:hAnsi="Times New Roman"/>
          <w:b/>
          <w:bCs/>
          <w:spacing w:val="-5"/>
          <w:sz w:val="32"/>
          <w:szCs w:val="32"/>
        </w:rPr>
        <w:t>：科普游园活动介绍</w:t>
      </w:r>
    </w:p>
    <w:p w14:paraId="43DEF4B3" w14:textId="77777777" w:rsidR="00A75657" w:rsidRDefault="00000000">
      <w:pPr>
        <w:spacing w:before="178" w:after="120" w:line="276" w:lineRule="auto"/>
        <w:ind w:left="644" w:firstLineChars="200" w:firstLine="636"/>
        <w:rPr>
          <w:rFonts w:ascii="Times New Roman" w:eastAsia="仿宋" w:hAnsi="Times New Roman"/>
          <w:spacing w:val="-1"/>
          <w:sz w:val="32"/>
          <w:szCs w:val="32"/>
        </w:rPr>
      </w:pPr>
      <w:r>
        <w:rPr>
          <w:rFonts w:ascii="Times New Roman" w:eastAsia="仿宋" w:hAnsi="Times New Roman"/>
          <w:spacing w:val="-1"/>
          <w:sz w:val="32"/>
          <w:szCs w:val="32"/>
        </w:rPr>
        <w:t>本次科普游园活动以项目化打卡体验的形式开展，活动场地分为：东田径场、物理与电子信息工程学院</w:t>
      </w:r>
      <w:r>
        <w:rPr>
          <w:rFonts w:ascii="Times New Roman" w:eastAsia="仿宋" w:hAnsi="Times New Roman"/>
          <w:spacing w:val="-1"/>
          <w:sz w:val="32"/>
          <w:szCs w:val="32"/>
        </w:rPr>
        <w:t>20-21</w:t>
      </w:r>
      <w:r>
        <w:rPr>
          <w:rFonts w:ascii="Times New Roman" w:eastAsia="仿宋" w:hAnsi="Times New Roman"/>
          <w:spacing w:val="-1"/>
          <w:sz w:val="32"/>
          <w:szCs w:val="32"/>
        </w:rPr>
        <w:t>幢大楼、浙江师范大学科技馆、浙江师范大学文科实验楼等场地，每个场地安排不同的科普游园活动项目。</w:t>
      </w:r>
    </w:p>
    <w:p w14:paraId="5B5E51EA" w14:textId="4451800A" w:rsidR="00A75657" w:rsidRDefault="00000000">
      <w:pPr>
        <w:spacing w:before="178" w:after="120" w:line="276" w:lineRule="auto"/>
        <w:ind w:left="644" w:firstLineChars="200" w:firstLine="636"/>
        <w:rPr>
          <w:rFonts w:ascii="Times New Roman" w:eastAsia="仿宋" w:hAnsi="Times New Roman"/>
          <w:spacing w:val="-1"/>
          <w:sz w:val="32"/>
          <w:szCs w:val="32"/>
        </w:rPr>
      </w:pPr>
      <w:r>
        <w:rPr>
          <w:rFonts w:ascii="Times New Roman" w:eastAsia="仿宋" w:hAnsi="Times New Roman"/>
          <w:spacing w:val="-1"/>
          <w:sz w:val="32"/>
          <w:szCs w:val="32"/>
        </w:rPr>
        <w:t>东田径场：开幕式与科普秀活动，</w:t>
      </w:r>
      <w:r w:rsidR="00467EE8">
        <w:rPr>
          <w:rFonts w:ascii="Times New Roman" w:eastAsia="仿宋" w:hAnsi="Times New Roman" w:hint="eastAsia"/>
          <w:spacing w:val="-1"/>
          <w:sz w:val="32"/>
          <w:szCs w:val="32"/>
        </w:rPr>
        <w:t>大型</w:t>
      </w:r>
      <w:r>
        <w:rPr>
          <w:rFonts w:ascii="Times New Roman" w:eastAsia="仿宋" w:hAnsi="Times New Roman"/>
          <w:spacing w:val="-1"/>
          <w:sz w:val="32"/>
          <w:szCs w:val="32"/>
        </w:rPr>
        <w:t>航模表演与航空航天展活动。</w:t>
      </w:r>
    </w:p>
    <w:p w14:paraId="4C796482" w14:textId="77777777" w:rsidR="00A75657" w:rsidRDefault="00000000">
      <w:pPr>
        <w:spacing w:before="178" w:after="120" w:line="276" w:lineRule="auto"/>
        <w:ind w:left="644" w:firstLineChars="200" w:firstLine="636"/>
        <w:rPr>
          <w:rFonts w:ascii="Times New Roman" w:eastAsia="仿宋" w:hAnsi="Times New Roman"/>
          <w:spacing w:val="-1"/>
          <w:sz w:val="32"/>
          <w:szCs w:val="32"/>
        </w:rPr>
      </w:pPr>
      <w:r>
        <w:rPr>
          <w:rFonts w:ascii="Times New Roman" w:eastAsia="仿宋" w:hAnsi="Times New Roman"/>
          <w:spacing w:val="-1"/>
          <w:sz w:val="32"/>
          <w:szCs w:val="32"/>
        </w:rPr>
        <w:t>20-21</w:t>
      </w:r>
      <w:r>
        <w:rPr>
          <w:rFonts w:ascii="Times New Roman" w:eastAsia="仿宋" w:hAnsi="Times New Roman"/>
          <w:spacing w:val="-1"/>
          <w:sz w:val="32"/>
          <w:szCs w:val="32"/>
        </w:rPr>
        <w:t>幢大楼项目：科普小家科普展、</w:t>
      </w:r>
      <w:r>
        <w:rPr>
          <w:rFonts w:ascii="Times New Roman" w:eastAsia="仿宋" w:hAnsi="Times New Roman"/>
          <w:spacing w:val="-1"/>
          <w:sz w:val="32"/>
          <w:szCs w:val="32"/>
        </w:rPr>
        <w:t>3D</w:t>
      </w:r>
      <w:r>
        <w:rPr>
          <w:rFonts w:ascii="Times New Roman" w:eastAsia="仿宋" w:hAnsi="Times New Roman"/>
          <w:spacing w:val="-1"/>
          <w:sz w:val="32"/>
          <w:szCs w:val="32"/>
        </w:rPr>
        <w:t>打印、机械臂实验室、</w:t>
      </w:r>
      <w:proofErr w:type="gramStart"/>
      <w:r>
        <w:rPr>
          <w:rFonts w:ascii="Times New Roman" w:eastAsia="仿宋" w:hAnsi="Times New Roman"/>
          <w:spacing w:val="-1"/>
          <w:sz w:val="32"/>
          <w:szCs w:val="32"/>
        </w:rPr>
        <w:t>机甲战车</w:t>
      </w:r>
      <w:proofErr w:type="gramEnd"/>
      <w:r>
        <w:rPr>
          <w:rFonts w:ascii="Times New Roman" w:eastAsia="仿宋" w:hAnsi="Times New Roman"/>
          <w:spacing w:val="-1"/>
          <w:sz w:val="32"/>
          <w:szCs w:val="32"/>
        </w:rPr>
        <w:t>、智能家居、光学实验室、电磁学实验室、热力学实验室、航模展、光电作品展示等。</w:t>
      </w:r>
    </w:p>
    <w:p w14:paraId="62696D1B" w14:textId="232EDEB9" w:rsidR="00A75657" w:rsidRDefault="00000000" w:rsidP="0000626C">
      <w:pPr>
        <w:spacing w:before="178" w:line="276" w:lineRule="auto"/>
        <w:ind w:left="644" w:firstLineChars="200" w:firstLine="636"/>
        <w:rPr>
          <w:rFonts w:ascii="Times New Roman" w:eastAsia="仿宋" w:hAnsi="Times New Roman"/>
          <w:spacing w:val="-1"/>
          <w:sz w:val="32"/>
          <w:szCs w:val="32"/>
        </w:rPr>
      </w:pPr>
      <w:r>
        <w:rPr>
          <w:rFonts w:ascii="Times New Roman" w:eastAsia="仿宋" w:hAnsi="Times New Roman"/>
          <w:spacing w:val="-1"/>
          <w:sz w:val="32"/>
          <w:szCs w:val="32"/>
        </w:rPr>
        <w:t>校科技馆项目：科技馆项目互动体验、《海洋交响乐》球幕影院观影活动等。</w:t>
      </w:r>
    </w:p>
    <w:p w14:paraId="018B8339" w14:textId="77777777" w:rsidR="00A75657" w:rsidRDefault="00A75657">
      <w:pPr>
        <w:spacing w:before="178" w:line="276" w:lineRule="auto"/>
        <w:ind w:left="644" w:firstLineChars="200" w:firstLine="636"/>
        <w:rPr>
          <w:rFonts w:ascii="Times New Roman" w:eastAsia="仿宋" w:hAnsi="Times New Roman"/>
          <w:spacing w:val="-1"/>
          <w:sz w:val="32"/>
          <w:szCs w:val="32"/>
        </w:rPr>
      </w:pPr>
    </w:p>
    <w:p w14:paraId="6035D016" w14:textId="77777777" w:rsidR="00A75657" w:rsidRDefault="00A75657">
      <w:pPr>
        <w:rPr>
          <w:rFonts w:ascii="Times New Roman" w:hAnsi="Times New Roman"/>
        </w:rPr>
      </w:pPr>
    </w:p>
    <w:p w14:paraId="0B7CC68B" w14:textId="77777777" w:rsidR="00A75657" w:rsidRDefault="00000000">
      <w:pPr>
        <w:spacing w:line="276" w:lineRule="auto"/>
        <w:ind w:firstLineChars="200" w:firstLine="640"/>
        <w:rPr>
          <w:rFonts w:ascii="Times New Roman" w:eastAsia="黑体" w:hAnsi="Times New Roman"/>
          <w:b/>
          <w:bCs/>
          <w:spacing w:val="-5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br w:type="page"/>
      </w:r>
      <w:r>
        <w:rPr>
          <w:rFonts w:ascii="Times New Roman" w:eastAsia="黑体" w:hAnsi="Times New Roman"/>
          <w:b/>
          <w:bCs/>
          <w:spacing w:val="-5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b/>
          <w:bCs/>
          <w:spacing w:val="-5"/>
          <w:sz w:val="32"/>
          <w:szCs w:val="32"/>
        </w:rPr>
        <w:t>2</w:t>
      </w:r>
      <w:r>
        <w:rPr>
          <w:rFonts w:ascii="Times New Roman" w:eastAsia="黑体" w:hAnsi="Times New Roman"/>
          <w:b/>
          <w:bCs/>
          <w:spacing w:val="-5"/>
          <w:sz w:val="32"/>
          <w:szCs w:val="32"/>
        </w:rPr>
        <w:t>：工坊体验活动</w:t>
      </w:r>
    </w:p>
    <w:p w14:paraId="4CD98CAD" w14:textId="77777777" w:rsidR="00A75657" w:rsidRDefault="00000000">
      <w:pPr>
        <w:spacing w:line="360" w:lineRule="auto"/>
        <w:ind w:firstLineChars="200" w:firstLine="643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（一）鲁班工坊</w:t>
      </w:r>
    </w:p>
    <w:p w14:paraId="50F69BF1" w14:textId="77777777" w:rsidR="00A75657" w:rsidRDefault="00000000">
      <w:pPr>
        <w:spacing w:line="360" w:lineRule="auto"/>
        <w:ind w:firstLineChars="200" w:firstLine="643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1</w:t>
      </w:r>
      <w:r>
        <w:rPr>
          <w:rFonts w:ascii="Times New Roman" w:eastAsia="仿宋" w:hAnsi="Times New Roman"/>
          <w:b/>
          <w:bCs/>
          <w:sz w:val="32"/>
          <w:szCs w:val="32"/>
        </w:rPr>
        <w:t>．</w:t>
      </w:r>
      <w:r>
        <w:rPr>
          <w:rFonts w:ascii="Times New Roman" w:eastAsia="仿宋" w:hAnsi="Times New Roman"/>
          <w:b/>
          <w:bCs/>
          <w:sz w:val="32"/>
          <w:szCs w:val="32"/>
        </w:rPr>
        <w:t>“</w:t>
      </w:r>
      <w:r>
        <w:rPr>
          <w:rFonts w:ascii="Times New Roman" w:eastAsia="仿宋" w:hAnsi="Times New Roman"/>
          <w:b/>
          <w:bCs/>
          <w:sz w:val="32"/>
          <w:szCs w:val="32"/>
        </w:rPr>
        <w:t>鲁班木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制作体验</w:t>
      </w:r>
    </w:p>
    <w:p w14:paraId="1FC95740" w14:textId="77777777" w:rsidR="00A75657" w:rsidRDefault="00000000">
      <w:pPr>
        <w:spacing w:line="360" w:lineRule="auto"/>
        <w:ind w:firstLineChars="175" w:firstLine="56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学生在教师指导下，利用指定器材与工具，进行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Times New Roman"/>
          <w:sz w:val="32"/>
          <w:szCs w:val="32"/>
        </w:rPr>
        <w:t>鲁班木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的加工、制作和组装测试，了解中国传统</w:t>
      </w:r>
      <w:proofErr w:type="gramStart"/>
      <w:r>
        <w:rPr>
          <w:rFonts w:ascii="Times New Roman" w:eastAsia="仿宋" w:hAnsi="Times New Roman"/>
          <w:sz w:val="32"/>
          <w:szCs w:val="32"/>
        </w:rPr>
        <w:t>榫</w:t>
      </w:r>
      <w:proofErr w:type="gramEnd"/>
      <w:r>
        <w:rPr>
          <w:rFonts w:ascii="Times New Roman" w:eastAsia="仿宋" w:hAnsi="Times New Roman"/>
          <w:sz w:val="32"/>
          <w:szCs w:val="32"/>
        </w:rPr>
        <w:t>卯结构的特点，体验、探究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Times New Roman"/>
          <w:sz w:val="32"/>
          <w:szCs w:val="32"/>
        </w:rPr>
        <w:t>鲁班木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中的中国</w:t>
      </w:r>
      <w:proofErr w:type="gramStart"/>
      <w:r>
        <w:rPr>
          <w:rFonts w:ascii="Times New Roman" w:eastAsia="仿宋" w:hAnsi="Times New Roman"/>
          <w:sz w:val="32"/>
          <w:szCs w:val="32"/>
        </w:rPr>
        <w:t>榫</w:t>
      </w:r>
      <w:proofErr w:type="gramEnd"/>
      <w:r>
        <w:rPr>
          <w:rFonts w:ascii="Times New Roman" w:eastAsia="仿宋" w:hAnsi="Times New Roman"/>
          <w:sz w:val="32"/>
          <w:szCs w:val="32"/>
        </w:rPr>
        <w:t>卯，传承普及工匠精神，感受中国智慧。</w:t>
      </w:r>
    </w:p>
    <w:p w14:paraId="0A24FEE8" w14:textId="77777777" w:rsidR="00A75657" w:rsidRDefault="00000000">
      <w:pPr>
        <w:spacing w:line="360" w:lineRule="auto"/>
        <w:ind w:firstLineChars="175" w:firstLine="562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2.“</w:t>
      </w:r>
      <w:r>
        <w:rPr>
          <w:rFonts w:ascii="Times New Roman" w:eastAsia="仿宋" w:hAnsi="Times New Roman"/>
          <w:b/>
          <w:bCs/>
          <w:sz w:val="32"/>
          <w:szCs w:val="32"/>
        </w:rPr>
        <w:t>竹蜻蜓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制作体验</w:t>
      </w:r>
    </w:p>
    <w:p w14:paraId="4853B6CA" w14:textId="77777777" w:rsidR="00A75657" w:rsidRDefault="00000000">
      <w:pPr>
        <w:spacing w:line="360" w:lineRule="auto"/>
        <w:ind w:firstLineChars="175" w:firstLine="56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学生在教师指导下，利用指定器材与工具，进行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Times New Roman"/>
          <w:sz w:val="32"/>
          <w:szCs w:val="32"/>
        </w:rPr>
        <w:t>竹蜻蜓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的加工、制作与放飞体验，了解竹蜻蜓中的航空原理，锻炼动手能力，探究竹蜻蜓背后的科学原理。</w:t>
      </w:r>
    </w:p>
    <w:p w14:paraId="4E98392D" w14:textId="77777777" w:rsidR="00A75657" w:rsidRDefault="00000000">
      <w:pPr>
        <w:spacing w:line="360" w:lineRule="auto"/>
        <w:ind w:firstLineChars="175" w:firstLine="562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（二）</w:t>
      </w:r>
      <w:proofErr w:type="gramStart"/>
      <w:r>
        <w:rPr>
          <w:rFonts w:ascii="Times New Roman" w:eastAsia="仿宋" w:hAnsi="Times New Roman"/>
          <w:b/>
          <w:bCs/>
          <w:sz w:val="32"/>
          <w:szCs w:val="32"/>
        </w:rPr>
        <w:t>科创工</w:t>
      </w:r>
      <w:proofErr w:type="gramEnd"/>
      <w:r>
        <w:rPr>
          <w:rFonts w:ascii="Times New Roman" w:eastAsia="仿宋" w:hAnsi="Times New Roman"/>
          <w:b/>
          <w:bCs/>
          <w:sz w:val="32"/>
          <w:szCs w:val="32"/>
        </w:rPr>
        <w:t>坊</w:t>
      </w:r>
    </w:p>
    <w:p w14:paraId="40D64C5D" w14:textId="77777777" w:rsidR="00A75657" w:rsidRDefault="00000000">
      <w:pPr>
        <w:numPr>
          <w:ilvl w:val="1"/>
          <w:numId w:val="0"/>
        </w:numPr>
        <w:spacing w:line="360" w:lineRule="auto"/>
        <w:ind w:firstLineChars="200" w:firstLine="643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3</w:t>
      </w:r>
      <w:r>
        <w:rPr>
          <w:rFonts w:ascii="Times New Roman" w:eastAsia="仿宋" w:hAnsi="Times New Roman"/>
          <w:b/>
          <w:bCs/>
          <w:sz w:val="32"/>
          <w:szCs w:val="32"/>
        </w:rPr>
        <w:t>．</w:t>
      </w:r>
      <w:r>
        <w:rPr>
          <w:rFonts w:ascii="Times New Roman" w:eastAsia="仿宋" w:hAnsi="Times New Roman"/>
          <w:b/>
          <w:bCs/>
          <w:sz w:val="32"/>
          <w:szCs w:val="32"/>
        </w:rPr>
        <w:t>“</w:t>
      </w:r>
      <w:r>
        <w:rPr>
          <w:rFonts w:ascii="Times New Roman" w:eastAsia="仿宋" w:hAnsi="Times New Roman"/>
          <w:b/>
          <w:bCs/>
          <w:sz w:val="32"/>
          <w:szCs w:val="32"/>
        </w:rPr>
        <w:t>平衡鹰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探究制作体验</w:t>
      </w:r>
    </w:p>
    <w:p w14:paraId="783C5D87" w14:textId="77777777" w:rsidR="00A75657" w:rsidRDefault="00000000">
      <w:pPr>
        <w:pStyle w:val="Default"/>
        <w:spacing w:line="360" w:lineRule="auto"/>
        <w:ind w:firstLineChars="200" w:firstLine="640"/>
        <w:rPr>
          <w:rFonts w:ascii="Times New Roman" w:eastAsia="仿宋" w:hAnsi="Times New Roman" w:hint="default"/>
          <w:kern w:val="2"/>
          <w:sz w:val="32"/>
          <w:szCs w:val="32"/>
        </w:rPr>
      </w:pPr>
      <w:r>
        <w:rPr>
          <w:rFonts w:ascii="Times New Roman" w:eastAsia="仿宋" w:hAnsi="Times New Roman" w:hint="default"/>
          <w:kern w:val="2"/>
          <w:sz w:val="32"/>
          <w:szCs w:val="32"/>
        </w:rPr>
        <w:t>学生在教师指导下，利用指定器材，拼装搭建</w:t>
      </w:r>
      <w:r>
        <w:rPr>
          <w:rFonts w:ascii="Times New Roman" w:eastAsia="仿宋" w:hAnsi="Times New Roman" w:hint="default"/>
          <w:kern w:val="2"/>
          <w:sz w:val="32"/>
          <w:szCs w:val="32"/>
        </w:rPr>
        <w:t>“</w:t>
      </w:r>
      <w:r>
        <w:rPr>
          <w:rFonts w:ascii="Times New Roman" w:eastAsia="仿宋" w:hAnsi="Times New Roman" w:hint="default"/>
          <w:kern w:val="2"/>
          <w:sz w:val="32"/>
          <w:szCs w:val="32"/>
        </w:rPr>
        <w:t>平衡鹰</w:t>
      </w:r>
      <w:r>
        <w:rPr>
          <w:rFonts w:ascii="Times New Roman" w:eastAsia="仿宋" w:hAnsi="Times New Roman" w:hint="default"/>
          <w:kern w:val="2"/>
          <w:sz w:val="32"/>
          <w:szCs w:val="32"/>
        </w:rPr>
        <w:t>”</w:t>
      </w:r>
      <w:r>
        <w:rPr>
          <w:rFonts w:ascii="Times New Roman" w:eastAsia="仿宋" w:hAnsi="Times New Roman" w:hint="default"/>
          <w:kern w:val="2"/>
          <w:sz w:val="32"/>
          <w:szCs w:val="32"/>
        </w:rPr>
        <w:t>作品，并探究杠杆、平衡与重心的关系，使平衡</w:t>
      </w:r>
      <w:proofErr w:type="gramStart"/>
      <w:r>
        <w:rPr>
          <w:rFonts w:ascii="Times New Roman" w:eastAsia="仿宋" w:hAnsi="Times New Roman" w:hint="default"/>
          <w:kern w:val="2"/>
          <w:sz w:val="32"/>
          <w:szCs w:val="32"/>
        </w:rPr>
        <w:t>鹰</w:t>
      </w:r>
      <w:proofErr w:type="gramEnd"/>
      <w:r>
        <w:rPr>
          <w:rFonts w:ascii="Times New Roman" w:eastAsia="仿宋" w:hAnsi="Times New Roman" w:hint="default"/>
          <w:kern w:val="2"/>
          <w:sz w:val="32"/>
          <w:szCs w:val="32"/>
        </w:rPr>
        <w:t>能够稳定的立在支架上，普及科学知识，感受科学奥秘。</w:t>
      </w:r>
    </w:p>
    <w:p w14:paraId="3EDD0AC4" w14:textId="77777777" w:rsidR="00A75657" w:rsidRDefault="00000000">
      <w:pPr>
        <w:numPr>
          <w:ilvl w:val="1"/>
          <w:numId w:val="0"/>
        </w:numPr>
        <w:spacing w:line="360" w:lineRule="auto"/>
        <w:ind w:firstLineChars="200" w:firstLine="643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4</w:t>
      </w:r>
      <w:r>
        <w:rPr>
          <w:rFonts w:ascii="Times New Roman" w:eastAsia="仿宋" w:hAnsi="Times New Roman"/>
          <w:b/>
          <w:bCs/>
          <w:sz w:val="32"/>
          <w:szCs w:val="32"/>
        </w:rPr>
        <w:t>．</w:t>
      </w:r>
      <w:r>
        <w:rPr>
          <w:rFonts w:ascii="Times New Roman" w:eastAsia="仿宋" w:hAnsi="Times New Roman"/>
          <w:b/>
          <w:bCs/>
          <w:sz w:val="32"/>
          <w:szCs w:val="32"/>
        </w:rPr>
        <w:t>“</w:t>
      </w:r>
      <w:r>
        <w:rPr>
          <w:rFonts w:ascii="Times New Roman" w:eastAsia="仿宋" w:hAnsi="Times New Roman"/>
          <w:b/>
          <w:bCs/>
          <w:sz w:val="32"/>
          <w:szCs w:val="32"/>
        </w:rPr>
        <w:t>木构桥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探究搭建体验</w:t>
      </w:r>
    </w:p>
    <w:p w14:paraId="40F2CB75" w14:textId="77777777" w:rsidR="00A75657" w:rsidRDefault="00000000">
      <w:pPr>
        <w:pStyle w:val="Default"/>
        <w:spacing w:line="360" w:lineRule="auto"/>
        <w:ind w:firstLineChars="200" w:firstLine="640"/>
        <w:rPr>
          <w:rFonts w:ascii="Times New Roman" w:eastAsia="仿宋" w:hAnsi="Times New Roman" w:hint="default"/>
          <w:kern w:val="2"/>
          <w:sz w:val="32"/>
          <w:szCs w:val="32"/>
        </w:rPr>
      </w:pPr>
      <w:r>
        <w:rPr>
          <w:rFonts w:ascii="Times New Roman" w:eastAsia="仿宋" w:hAnsi="Times New Roman" w:hint="default"/>
          <w:kern w:val="2"/>
          <w:sz w:val="32"/>
          <w:szCs w:val="32"/>
        </w:rPr>
        <w:t>学生在教师指导下，利用指定器材，进行木构桥的搭建体验，了解传统木构桥的构造，探究传统木架构结构中的科学奥秘特点，感受中国传统木构建筑的神奇。</w:t>
      </w:r>
    </w:p>
    <w:p w14:paraId="3D742191" w14:textId="77777777" w:rsidR="00A75657" w:rsidRDefault="00000000">
      <w:pPr>
        <w:spacing w:line="560" w:lineRule="exact"/>
        <w:ind w:firstLineChars="200" w:firstLine="643"/>
        <w:rPr>
          <w:rFonts w:ascii="Times New Roman" w:hAnsi="Times New Roman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（三）建筑工坊</w:t>
      </w:r>
    </w:p>
    <w:p w14:paraId="2B389E41" w14:textId="77777777" w:rsidR="00A75657" w:rsidRDefault="00000000">
      <w:pPr>
        <w:numPr>
          <w:ilvl w:val="1"/>
          <w:numId w:val="0"/>
        </w:numPr>
        <w:spacing w:line="360" w:lineRule="auto"/>
        <w:ind w:firstLineChars="200" w:firstLine="643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5.“</w:t>
      </w:r>
      <w:r>
        <w:rPr>
          <w:rFonts w:ascii="Times New Roman" w:eastAsia="仿宋" w:hAnsi="Times New Roman"/>
          <w:b/>
          <w:bCs/>
          <w:sz w:val="32"/>
          <w:szCs w:val="32"/>
        </w:rPr>
        <w:t>国韵经典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垂花门搭建涂装体验</w:t>
      </w:r>
    </w:p>
    <w:p w14:paraId="361BF0A4" w14:textId="77777777" w:rsidR="00A75657" w:rsidRDefault="00000000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Times New Roman"/>
          <w:sz w:val="32"/>
          <w:szCs w:val="32"/>
        </w:rPr>
        <w:t>垂花门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作为庭院建筑中的经典形式之一，蕴含丰富的传统文化艺术特色以及建筑结构知识，学生在教师指导下，利用指定器材，通过还原整个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Times New Roman"/>
          <w:sz w:val="32"/>
          <w:szCs w:val="32"/>
        </w:rPr>
        <w:t>垂花门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建筑建造过程的基础上，了解与其相关的文化象征，艺术元素，诸如抱鼓石、门环、铜钉、额枋等，对作品进行艺术设计，创意涂装，弘扬优秀传统文化，培养学生艺术鉴赏能力与创意设计能力。</w:t>
      </w:r>
    </w:p>
    <w:p w14:paraId="68EB92ED" w14:textId="77777777" w:rsidR="00A75657" w:rsidRDefault="00000000">
      <w:pPr>
        <w:numPr>
          <w:ilvl w:val="1"/>
          <w:numId w:val="0"/>
        </w:numPr>
        <w:spacing w:line="360" w:lineRule="auto"/>
        <w:ind w:firstLineChars="200" w:firstLine="643"/>
        <w:rPr>
          <w:rFonts w:ascii="Times New Roman" w:hAnsi="Times New Roman"/>
          <w:b/>
          <w:bCs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6.“</w:t>
      </w:r>
      <w:r>
        <w:rPr>
          <w:rFonts w:ascii="Times New Roman" w:eastAsia="仿宋" w:hAnsi="Times New Roman"/>
          <w:b/>
          <w:bCs/>
          <w:sz w:val="32"/>
          <w:szCs w:val="32"/>
        </w:rPr>
        <w:t>建筑活化石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汉阙搭建涂装体验</w:t>
      </w:r>
    </w:p>
    <w:p w14:paraId="307075A6" w14:textId="77777777" w:rsidR="00A75657" w:rsidRDefault="00000000">
      <w:pPr>
        <w:pStyle w:val="Default"/>
        <w:spacing w:line="360" w:lineRule="auto"/>
        <w:ind w:firstLineChars="200" w:firstLine="640"/>
        <w:rPr>
          <w:rFonts w:ascii="Times New Roman" w:eastAsia="仿宋" w:hAnsi="Times New Roman" w:hint="default"/>
          <w:sz w:val="32"/>
          <w:szCs w:val="32"/>
        </w:rPr>
      </w:pPr>
      <w:r>
        <w:rPr>
          <w:rFonts w:ascii="Times New Roman" w:eastAsia="仿宋" w:hAnsi="Times New Roman" w:hint="default"/>
          <w:sz w:val="32"/>
          <w:szCs w:val="32"/>
        </w:rPr>
        <w:t>“</w:t>
      </w:r>
      <w:r>
        <w:rPr>
          <w:rFonts w:ascii="Times New Roman" w:eastAsia="仿宋" w:hAnsi="Times New Roman" w:hint="default"/>
          <w:sz w:val="32"/>
          <w:szCs w:val="32"/>
        </w:rPr>
        <w:t>汉阙</w:t>
      </w:r>
      <w:r>
        <w:rPr>
          <w:rFonts w:ascii="Times New Roman" w:eastAsia="仿宋" w:hAnsi="Times New Roman" w:hint="default"/>
          <w:sz w:val="32"/>
          <w:szCs w:val="32"/>
        </w:rPr>
        <w:t>”</w:t>
      </w:r>
      <w:r>
        <w:rPr>
          <w:rFonts w:ascii="Times New Roman" w:eastAsia="仿宋" w:hAnsi="Times New Roman" w:hint="default"/>
          <w:sz w:val="32"/>
          <w:szCs w:val="32"/>
        </w:rPr>
        <w:t>被誉为建筑活化石，其出现时间较早，留存完整，</w:t>
      </w:r>
      <w:proofErr w:type="gramStart"/>
      <w:r>
        <w:rPr>
          <w:rFonts w:ascii="Times New Roman" w:eastAsia="仿宋" w:hAnsi="Times New Roman" w:hint="default"/>
          <w:sz w:val="32"/>
          <w:szCs w:val="32"/>
        </w:rPr>
        <w:t>阙身上</w:t>
      </w:r>
      <w:proofErr w:type="gramEnd"/>
      <w:r>
        <w:rPr>
          <w:rFonts w:ascii="Times New Roman" w:eastAsia="仿宋" w:hAnsi="Times New Roman" w:hint="default"/>
          <w:sz w:val="32"/>
          <w:szCs w:val="32"/>
        </w:rPr>
        <w:t>的各种石雕、彩绘记录了中华悠久历史。</w:t>
      </w:r>
      <w:r>
        <w:rPr>
          <w:rFonts w:ascii="Times New Roman" w:eastAsia="仿宋" w:hAnsi="Times New Roman" w:hint="default"/>
          <w:kern w:val="2"/>
          <w:sz w:val="32"/>
          <w:szCs w:val="32"/>
        </w:rPr>
        <w:t>学生在教师指导下</w:t>
      </w:r>
      <w:r>
        <w:rPr>
          <w:rFonts w:ascii="Times New Roman" w:eastAsia="仿宋" w:hAnsi="Times New Roman" w:hint="default"/>
          <w:sz w:val="32"/>
          <w:szCs w:val="32"/>
        </w:rPr>
        <w:t>，</w:t>
      </w:r>
      <w:r>
        <w:rPr>
          <w:rFonts w:ascii="Times New Roman" w:eastAsia="仿宋" w:hAnsi="Times New Roman" w:hint="default"/>
          <w:kern w:val="2"/>
          <w:sz w:val="32"/>
          <w:szCs w:val="32"/>
        </w:rPr>
        <w:t>利用指定器材，</w:t>
      </w:r>
      <w:r>
        <w:rPr>
          <w:rFonts w:ascii="Times New Roman" w:eastAsia="仿宋" w:hAnsi="Times New Roman" w:hint="default"/>
          <w:sz w:val="32"/>
          <w:szCs w:val="32"/>
        </w:rPr>
        <w:t>通过制作、涂装作品，鉴赏优秀的中国传统文化，展示、表达传统艺术，培养学生的动手实践能力与艺术设计能力。</w:t>
      </w:r>
    </w:p>
    <w:p w14:paraId="227B7C5D" w14:textId="2EE09C3F" w:rsidR="00D85EE0" w:rsidRDefault="00000000" w:rsidP="00D85EE0">
      <w:pPr>
        <w:spacing w:line="276" w:lineRule="auto"/>
        <w:rPr>
          <w:rFonts w:ascii="仿宋" w:eastAsia="仿宋" w:hAnsi="仿宋" w:cs="黑体" w:hint="eastAsia"/>
          <w:b/>
          <w:bCs/>
          <w:spacing w:val="-5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br w:type="page"/>
      </w:r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>附件</w:t>
      </w:r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 xml:space="preserve">3. </w:t>
      </w:r>
      <w:r w:rsidR="00D85EE0">
        <w:rPr>
          <w:rFonts w:ascii="仿宋" w:eastAsia="仿宋" w:hAnsi="仿宋" w:cs="黑体" w:hint="eastAsia"/>
          <w:b/>
          <w:bCs/>
          <w:spacing w:val="-5"/>
          <w:sz w:val="32"/>
          <w:szCs w:val="32"/>
        </w:rPr>
        <w:t>模型类比赛规程</w:t>
      </w:r>
    </w:p>
    <w:p w14:paraId="765EAEE2" w14:textId="77777777" w:rsidR="00D85EE0" w:rsidRDefault="00D85EE0" w:rsidP="00D85EE0">
      <w:pPr>
        <w:spacing w:before="76" w:line="276" w:lineRule="auto"/>
        <w:ind w:left="835"/>
        <w:rPr>
          <w:rFonts w:ascii="仿宋" w:eastAsia="仿宋" w:hAnsi="仿宋" w:cs="楷体" w:hint="eastAsia"/>
          <w:spacing w:val="13"/>
          <w:sz w:val="32"/>
          <w:szCs w:val="32"/>
        </w:rPr>
      </w:pPr>
      <w:r>
        <w:rPr>
          <w:rFonts w:ascii="仿宋" w:eastAsia="仿宋" w:hAnsi="仿宋" w:cs="楷体" w:hint="eastAsia"/>
          <w:b/>
          <w:bCs/>
          <w:spacing w:val="-1"/>
          <w:sz w:val="32"/>
          <w:szCs w:val="32"/>
        </w:rPr>
        <w:t>（一）</w:t>
      </w:r>
      <w:r>
        <w:rPr>
          <w:rFonts w:ascii="仿宋" w:eastAsia="仿宋" w:hAnsi="仿宋" w:cs="楷体" w:hint="eastAsia"/>
          <w:spacing w:val="13"/>
          <w:sz w:val="32"/>
          <w:szCs w:val="32"/>
        </w:rPr>
        <w:t>比赛类别</w:t>
      </w:r>
    </w:p>
    <w:p w14:paraId="29680FA9" w14:textId="77777777" w:rsidR="00D85EE0" w:rsidRDefault="00D85EE0" w:rsidP="00D85EE0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76" w:after="160" w:line="276" w:lineRule="auto"/>
        <w:textAlignment w:val="baseline"/>
        <w:rPr>
          <w:rFonts w:ascii="仿宋" w:eastAsia="仿宋" w:hAnsi="仿宋" w:cs="楷体" w:hint="eastAsia"/>
          <w:b/>
          <w:bCs/>
          <w:spacing w:val="-1"/>
          <w:sz w:val="32"/>
          <w:szCs w:val="32"/>
        </w:rPr>
      </w:pPr>
      <w:r>
        <w:rPr>
          <w:rFonts w:ascii="仿宋" w:eastAsia="仿宋" w:hAnsi="仿宋" w:cs="楷体"/>
          <w:b/>
          <w:bCs/>
          <w:spacing w:val="-1"/>
          <w:sz w:val="32"/>
          <w:szCs w:val="32"/>
        </w:rPr>
        <w:t>航空航天模型</w:t>
      </w:r>
      <w:r>
        <w:rPr>
          <w:rFonts w:ascii="仿宋" w:eastAsia="仿宋" w:hAnsi="仿宋" w:cs="楷体" w:hint="eastAsia"/>
          <w:b/>
          <w:bCs/>
          <w:spacing w:val="-1"/>
          <w:sz w:val="32"/>
          <w:szCs w:val="32"/>
        </w:rPr>
        <w:t>（含无人机）</w:t>
      </w:r>
      <w:r>
        <w:rPr>
          <w:rFonts w:ascii="仿宋" w:eastAsia="仿宋" w:hAnsi="仿宋" w:cs="楷体"/>
          <w:b/>
          <w:bCs/>
          <w:spacing w:val="-1"/>
          <w:sz w:val="32"/>
          <w:szCs w:val="32"/>
        </w:rPr>
        <w:t>项目</w:t>
      </w:r>
    </w:p>
    <w:p w14:paraId="182D8E1B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A</w:t>
      </w:r>
      <w:r>
        <w:rPr>
          <w:rFonts w:ascii="仿宋" w:eastAsia="仿宋" w:hAnsi="仿宋" w:cs="仿宋"/>
          <w:spacing w:val="-3"/>
          <w:sz w:val="32"/>
          <w:szCs w:val="32"/>
        </w:rPr>
        <w:t>1.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手掷模型滑翔机</w:t>
      </w:r>
      <w:proofErr w:type="gramStart"/>
      <w:r>
        <w:rPr>
          <w:rFonts w:ascii="仿宋" w:eastAsia="仿宋" w:hAnsi="仿宋" w:cs="仿宋" w:hint="eastAsia"/>
          <w:spacing w:val="-3"/>
          <w:sz w:val="32"/>
          <w:szCs w:val="32"/>
        </w:rPr>
        <w:t>竞距赛</w:t>
      </w:r>
      <w:proofErr w:type="gramEnd"/>
      <w:r>
        <w:rPr>
          <w:rFonts w:ascii="仿宋" w:eastAsia="仿宋" w:hAnsi="仿宋" w:cs="仿宋" w:hint="eastAsia"/>
          <w:spacing w:val="-3"/>
          <w:sz w:val="32"/>
          <w:szCs w:val="32"/>
        </w:rPr>
        <w:t xml:space="preserve">  </w:t>
      </w:r>
    </w:p>
    <w:p w14:paraId="26B14EC4" w14:textId="77777777" w:rsidR="00D85EE0" w:rsidRDefault="00D85EE0" w:rsidP="00D85EE0">
      <w:pPr>
        <w:spacing w:before="178" w:line="276" w:lineRule="auto"/>
        <w:ind w:left="644"/>
        <w:rPr>
          <w:rFonts w:ascii="仿宋" w:eastAsia="仿宋" w:hAnsi="仿宋" w:cs="仿宋" w:hint="eastAsia"/>
          <w:spacing w:val="-1"/>
          <w:sz w:val="32"/>
          <w:szCs w:val="32"/>
        </w:rPr>
      </w:pPr>
      <w:r>
        <w:rPr>
          <w:rFonts w:ascii="仿宋" w:eastAsia="仿宋" w:hAnsi="仿宋" w:cs="仿宋" w:hint="eastAsia"/>
          <w:spacing w:val="-1"/>
          <w:sz w:val="32"/>
          <w:szCs w:val="32"/>
        </w:rPr>
        <w:t>A</w:t>
      </w:r>
      <w:r>
        <w:rPr>
          <w:rFonts w:ascii="仿宋" w:eastAsia="仿宋" w:hAnsi="仿宋" w:cs="仿宋"/>
          <w:spacing w:val="-1"/>
          <w:sz w:val="32"/>
          <w:szCs w:val="32"/>
        </w:rPr>
        <w:t>2.</w:t>
      </w:r>
      <w:r>
        <w:rPr>
          <w:rFonts w:ascii="仿宋" w:eastAsia="仿宋" w:hAnsi="仿宋" w:cs="仿宋" w:hint="eastAsia"/>
          <w:spacing w:val="-1"/>
          <w:sz w:val="32"/>
          <w:szCs w:val="32"/>
        </w:rPr>
        <w:t>手掷滑翔机留空赛</w:t>
      </w:r>
    </w:p>
    <w:p w14:paraId="7B278E70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A3.初级</w:t>
      </w:r>
      <w:proofErr w:type="gramStart"/>
      <w:r>
        <w:rPr>
          <w:rFonts w:ascii="仿宋" w:eastAsia="仿宋" w:hAnsi="仿宋" w:cs="仿宋" w:hint="eastAsia"/>
          <w:spacing w:val="-3"/>
          <w:sz w:val="32"/>
          <w:szCs w:val="32"/>
        </w:rPr>
        <w:t>橡</w:t>
      </w:r>
      <w:proofErr w:type="gramEnd"/>
      <w:r>
        <w:rPr>
          <w:rFonts w:ascii="仿宋" w:eastAsia="仿宋" w:hAnsi="仿宋" w:cs="仿宋" w:hint="eastAsia"/>
          <w:spacing w:val="-3"/>
          <w:sz w:val="32"/>
          <w:szCs w:val="32"/>
        </w:rPr>
        <w:t>筋动力飞机</w:t>
      </w:r>
    </w:p>
    <w:p w14:paraId="37906BB4" w14:textId="77777777" w:rsidR="00D85EE0" w:rsidRDefault="00D85EE0" w:rsidP="00D85EE0">
      <w:pPr>
        <w:spacing w:before="157" w:line="276" w:lineRule="auto"/>
        <w:ind w:firstLineChars="200" w:firstLine="628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B1.遥控弹射滑翔机</w:t>
      </w:r>
    </w:p>
    <w:p w14:paraId="3A80AC89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B2.多轴</w:t>
      </w:r>
      <w:r>
        <w:rPr>
          <w:rFonts w:ascii="仿宋" w:eastAsia="仿宋" w:hAnsi="仿宋" w:cs="仿宋"/>
          <w:spacing w:val="-3"/>
          <w:sz w:val="32"/>
          <w:szCs w:val="32"/>
        </w:rPr>
        <w:t>无人机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障碍</w:t>
      </w:r>
      <w:r>
        <w:rPr>
          <w:rFonts w:ascii="仿宋" w:eastAsia="仿宋" w:hAnsi="仿宋" w:cs="仿宋"/>
          <w:spacing w:val="-3"/>
          <w:sz w:val="32"/>
          <w:szCs w:val="32"/>
        </w:rPr>
        <w:t>赛</w:t>
      </w:r>
    </w:p>
    <w:p w14:paraId="7567DCEE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B3.无人机物流任务赛</w:t>
      </w:r>
    </w:p>
    <w:p w14:paraId="2C939C82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/>
          <w:spacing w:val="-3"/>
          <w:sz w:val="32"/>
          <w:szCs w:val="32"/>
        </w:rPr>
        <w:t>B4.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飞跃地平线</w:t>
      </w:r>
    </w:p>
    <w:p w14:paraId="35E7FF6B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B5</w:t>
      </w:r>
      <w:r>
        <w:rPr>
          <w:rFonts w:ascii="仿宋" w:eastAsia="仿宋" w:hAnsi="仿宋" w:cs="仿宋"/>
          <w:spacing w:val="-3"/>
          <w:sz w:val="32"/>
          <w:szCs w:val="32"/>
        </w:rPr>
        <w:t>.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无人机编程挑战赛</w:t>
      </w:r>
    </w:p>
    <w:p w14:paraId="203E7DB2" w14:textId="77777777" w:rsidR="00D85EE0" w:rsidRDefault="00D85EE0" w:rsidP="00D85EE0">
      <w:pPr>
        <w:spacing w:before="157" w:line="276" w:lineRule="auto"/>
        <w:ind w:left="644"/>
        <w:rPr>
          <w:rFonts w:ascii="仿宋" w:eastAsia="仿宋" w:hAnsi="仿宋" w:cs="仿宋" w:hint="eastAsia"/>
          <w:spacing w:val="-3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B6.无人机配乐挑战赛</w:t>
      </w:r>
    </w:p>
    <w:p w14:paraId="1868D6A1" w14:textId="77777777" w:rsidR="00D85EE0" w:rsidRDefault="00D85EE0" w:rsidP="00D85EE0">
      <w:pPr>
        <w:spacing w:before="157" w:line="276" w:lineRule="auto"/>
        <w:ind w:firstLineChars="200" w:firstLine="638"/>
        <w:rPr>
          <w:rFonts w:ascii="仿宋" w:eastAsia="仿宋" w:hAnsi="仿宋" w:cs="楷体" w:hint="eastAsia"/>
          <w:sz w:val="32"/>
          <w:szCs w:val="32"/>
        </w:rPr>
      </w:pPr>
      <w:r>
        <w:rPr>
          <w:rFonts w:ascii="仿宋" w:eastAsia="仿宋" w:hAnsi="仿宋" w:cs="楷体" w:hint="eastAsia"/>
          <w:b/>
          <w:bCs/>
          <w:spacing w:val="-1"/>
          <w:sz w:val="32"/>
          <w:szCs w:val="32"/>
        </w:rPr>
        <w:t>2.</w:t>
      </w:r>
      <w:r>
        <w:rPr>
          <w:rFonts w:ascii="仿宋" w:eastAsia="仿宋" w:hAnsi="仿宋" w:cs="楷体"/>
          <w:b/>
          <w:bCs/>
          <w:spacing w:val="-1"/>
          <w:sz w:val="32"/>
          <w:szCs w:val="32"/>
        </w:rPr>
        <w:t>车辆模型项</w:t>
      </w:r>
      <w:r>
        <w:rPr>
          <w:rFonts w:ascii="仿宋" w:eastAsia="仿宋" w:hAnsi="仿宋" w:cs="楷体" w:hint="eastAsia"/>
          <w:b/>
          <w:bCs/>
          <w:spacing w:val="-1"/>
          <w:sz w:val="32"/>
          <w:szCs w:val="32"/>
        </w:rPr>
        <w:t>目</w:t>
      </w:r>
    </w:p>
    <w:p w14:paraId="08FEA47A" w14:textId="77777777" w:rsidR="00D85EE0" w:rsidRDefault="00D85EE0" w:rsidP="00D85EE0">
      <w:pPr>
        <w:spacing w:before="169" w:line="276" w:lineRule="auto"/>
        <w:ind w:left="644" w:right="198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10"/>
          <w:sz w:val="32"/>
          <w:szCs w:val="32"/>
        </w:rPr>
        <w:t>C</w:t>
      </w:r>
      <w:r>
        <w:rPr>
          <w:rFonts w:ascii="仿宋" w:eastAsia="仿宋" w:hAnsi="仿宋" w:cs="仿宋"/>
          <w:spacing w:val="-10"/>
          <w:sz w:val="32"/>
          <w:szCs w:val="32"/>
        </w:rPr>
        <w:t>1.“</w:t>
      </w:r>
      <w:r>
        <w:rPr>
          <w:rFonts w:ascii="仿宋" w:eastAsia="仿宋" w:hAnsi="仿宋"/>
          <w:spacing w:val="-10"/>
          <w:sz w:val="32"/>
          <w:szCs w:val="32"/>
        </w:rPr>
        <w:t>F1”</w:t>
      </w:r>
      <w:r>
        <w:rPr>
          <w:rFonts w:ascii="仿宋" w:eastAsia="仿宋" w:hAnsi="仿宋" w:cs="仿宋"/>
          <w:spacing w:val="-10"/>
          <w:sz w:val="32"/>
          <w:szCs w:val="32"/>
        </w:rPr>
        <w:t>电动直线车竞速赛</w:t>
      </w:r>
      <w:r>
        <w:rPr>
          <w:rFonts w:ascii="仿宋" w:eastAsia="仿宋" w:hAnsi="仿宋" w:cs="仿宋"/>
          <w:sz w:val="32"/>
          <w:szCs w:val="32"/>
        </w:rPr>
        <w:t xml:space="preserve"> </w:t>
      </w:r>
    </w:p>
    <w:p w14:paraId="2BF88276" w14:textId="77777777" w:rsidR="00D85EE0" w:rsidRDefault="00D85EE0" w:rsidP="00D85EE0">
      <w:pPr>
        <w:spacing w:before="169" w:line="276" w:lineRule="auto"/>
        <w:ind w:left="644" w:right="1984"/>
        <w:rPr>
          <w:rFonts w:ascii="仿宋" w:eastAsia="仿宋" w:hAnsi="仿宋" w:cs="仿宋" w:hint="eastAsia"/>
          <w:spacing w:val="-8"/>
          <w:sz w:val="32"/>
          <w:szCs w:val="32"/>
        </w:rPr>
      </w:pPr>
      <w:r>
        <w:rPr>
          <w:rFonts w:ascii="仿宋" w:eastAsia="仿宋" w:hAnsi="仿宋" w:cs="仿宋" w:hint="eastAsia"/>
          <w:spacing w:val="-8"/>
          <w:sz w:val="32"/>
          <w:szCs w:val="32"/>
        </w:rPr>
        <w:t>C</w:t>
      </w:r>
      <w:r>
        <w:rPr>
          <w:rFonts w:ascii="仿宋" w:eastAsia="仿宋" w:hAnsi="仿宋" w:cs="仿宋"/>
          <w:spacing w:val="-8"/>
          <w:sz w:val="32"/>
          <w:szCs w:val="32"/>
        </w:rPr>
        <w:t>2.</w:t>
      </w:r>
      <w:r>
        <w:rPr>
          <w:rFonts w:ascii="仿宋" w:eastAsia="仿宋" w:hAnsi="仿宋" w:cs="仿宋" w:hint="eastAsia"/>
          <w:spacing w:val="-8"/>
          <w:sz w:val="32"/>
          <w:szCs w:val="32"/>
        </w:rPr>
        <w:t xml:space="preserve"> </w:t>
      </w:r>
      <w:r>
        <w:rPr>
          <w:rFonts w:ascii="仿宋" w:eastAsia="仿宋" w:hAnsi="仿宋" w:cs="仿宋"/>
          <w:spacing w:val="-8"/>
          <w:sz w:val="32"/>
          <w:szCs w:val="32"/>
        </w:rPr>
        <w:t>1/22</w:t>
      </w:r>
      <w:r>
        <w:rPr>
          <w:rFonts w:ascii="仿宋" w:eastAsia="仿宋" w:hAnsi="仿宋" w:cs="仿宋" w:hint="eastAsia"/>
          <w:spacing w:val="-8"/>
          <w:sz w:val="32"/>
          <w:szCs w:val="32"/>
        </w:rPr>
        <w:t xml:space="preserve"> </w:t>
      </w:r>
      <w:r>
        <w:rPr>
          <w:rFonts w:ascii="仿宋" w:eastAsia="仿宋" w:hAnsi="仿宋" w:cs="仿宋"/>
          <w:spacing w:val="-8"/>
          <w:sz w:val="32"/>
          <w:szCs w:val="32"/>
        </w:rPr>
        <w:t>电动拉力车竞速赛</w:t>
      </w:r>
    </w:p>
    <w:p w14:paraId="77B1ADCC" w14:textId="77777777" w:rsidR="00D85EE0" w:rsidRDefault="00D85EE0" w:rsidP="00D85EE0">
      <w:pPr>
        <w:spacing w:before="169" w:line="276" w:lineRule="auto"/>
        <w:ind w:left="644" w:right="1984"/>
        <w:rPr>
          <w:rFonts w:ascii="仿宋" w:eastAsia="仿宋" w:hAnsi="仿宋" w:cs="仿宋" w:hint="eastAsia"/>
          <w:spacing w:val="-8"/>
          <w:sz w:val="32"/>
          <w:szCs w:val="32"/>
        </w:rPr>
      </w:pPr>
      <w:r>
        <w:rPr>
          <w:rFonts w:ascii="仿宋" w:eastAsia="仿宋" w:hAnsi="仿宋" w:cs="楷体" w:hint="eastAsia"/>
          <w:b/>
          <w:bCs/>
          <w:spacing w:val="-1"/>
          <w:sz w:val="32"/>
          <w:szCs w:val="32"/>
        </w:rPr>
        <w:t>（二）比赛规程</w:t>
      </w:r>
    </w:p>
    <w:p w14:paraId="76656F81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1. 航空航天模型（含无人机）项目通则</w:t>
      </w:r>
    </w:p>
    <w:p w14:paraId="2C73A692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1.1． 各参赛队领队和教练员教导本队自觉遵守竞赛规程、规则，服从竞赛组委会和裁判委员会的安排。领队和教练可以对规程、规则等事项提出咨询。遇争议或异议时，按组委会的决议执行。 </w:t>
      </w:r>
    </w:p>
    <w:p w14:paraId="6BC9E882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1.2．在各项比赛中只允许裁判员、有关工作人员、当场比赛的参赛选手进入比赛场地。若运动员在同一时间段内有兼项比赛，请自行安排好时间，比赛时，经检录处点名不到者，视作该轮比赛弃权，责任自负。 </w:t>
      </w:r>
    </w:p>
    <w:p w14:paraId="3BE9A948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1.3. 除在项目细则中有特殊规定外，比赛不设助手。</w:t>
      </w:r>
    </w:p>
    <w:p w14:paraId="0E0FF1E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 1.4.比赛有现场制作项目使用的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套材由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大会指定器材用于比赛。允许使用胶水、胶带对模型进行必要的加强；允许在保证模型必要结构强度的前提下对模型进行整形减重处理；模型外露结构的原部件及材质不得取消和更换，模型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除舵面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以外的零部件的水平投影面积不允许改变； </w:t>
      </w:r>
    </w:p>
    <w:p w14:paraId="14C0982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1.5.参赛选手须在模型上标注自己的姓名及比赛标识。参赛选手的模型不能互相调用。每轮比赛结束时，参赛选手须在成绩单上签名确认比赛成绩，不签名者由裁判标注确认。 </w:t>
      </w:r>
    </w:p>
    <w:p w14:paraId="3B9979C4" w14:textId="77777777" w:rsidR="00D85EE0" w:rsidRDefault="00D85EE0" w:rsidP="00D85EE0">
      <w:pPr>
        <w:spacing w:line="276" w:lineRule="auto"/>
        <w:jc w:val="center"/>
        <w:rPr>
          <w:rFonts w:ascii="仿宋" w:eastAsia="仿宋" w:hAnsi="仿宋" w:cs="宋体" w:hint="eastAsia"/>
          <w:b/>
          <w:bCs/>
          <w:sz w:val="32"/>
          <w:szCs w:val="32"/>
        </w:rPr>
      </w:pPr>
    </w:p>
    <w:p w14:paraId="09E12222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2.</w:t>
      </w:r>
      <w:proofErr w:type="gramStart"/>
      <w:r>
        <w:rPr>
          <w:rFonts w:ascii="仿宋" w:eastAsia="仿宋" w:hAnsi="仿宋" w:cs="宋体" w:hint="eastAsia"/>
          <w:b/>
          <w:bCs/>
          <w:sz w:val="32"/>
          <w:szCs w:val="32"/>
        </w:rPr>
        <w:t>竞时项目</w:t>
      </w:r>
      <w:proofErr w:type="gramEnd"/>
      <w:r>
        <w:rPr>
          <w:rFonts w:ascii="仿宋" w:eastAsia="仿宋" w:hAnsi="仿宋" w:cs="宋体" w:hint="eastAsia"/>
          <w:b/>
          <w:bCs/>
          <w:sz w:val="32"/>
          <w:szCs w:val="32"/>
        </w:rPr>
        <w:t>通则</w:t>
      </w:r>
    </w:p>
    <w:p w14:paraId="1CE7223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2.1.自模型出手开始计时，模型触地停止计时。凡在比赛时间内起飞、发射的飞行均有效，其留空时间计时可超出比赛时间。 </w:t>
      </w:r>
    </w:p>
    <w:p w14:paraId="6A190DE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2.2.发生以下情况应停止计时：模型飞行过程中脱落零部件或解体，任一零部件触地时；模型碰到障碍物坠落触地时；模型着陆前，如参赛选手、助手或本参赛队人员接触模型。 </w:t>
      </w:r>
    </w:p>
    <w:p w14:paraId="5E36E993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2.3.模型飞行过程中，在障碍物上停止运动或飞出视线，应停止计时；模型如被障碍物遮挡，10 秒钟内重新看见模型继续飞行，应连续计时。 </w:t>
      </w:r>
    </w:p>
    <w:p w14:paraId="7BAB8F01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bCs/>
          <w:sz w:val="32"/>
          <w:szCs w:val="32"/>
        </w:rPr>
        <w:t>2.</w:t>
      </w:r>
      <w:r>
        <w:rPr>
          <w:rFonts w:ascii="仿宋" w:eastAsia="仿宋" w:hAnsi="仿宋" w:cs="宋体"/>
          <w:bCs/>
          <w:sz w:val="32"/>
          <w:szCs w:val="32"/>
        </w:rPr>
        <w:t>4.</w:t>
      </w:r>
      <w:r>
        <w:rPr>
          <w:rFonts w:ascii="仿宋" w:eastAsia="仿宋" w:hAnsi="仿宋" w:cs="宋体" w:hint="eastAsia"/>
          <w:bCs/>
          <w:sz w:val="32"/>
          <w:szCs w:val="32"/>
        </w:rPr>
        <w:t>成绩评定；</w:t>
      </w:r>
      <w:r>
        <w:rPr>
          <w:rFonts w:ascii="仿宋" w:eastAsia="仿宋" w:hAnsi="仿宋" w:cs="宋体" w:hint="eastAsia"/>
          <w:sz w:val="32"/>
          <w:szCs w:val="32"/>
        </w:rPr>
        <w:t>除在项目细则中有特殊规定外，比赛进行两轮，以两轮成绩之和为个人比赛成绩并排定名次。</w:t>
      </w:r>
    </w:p>
    <w:p w14:paraId="7F9A1B10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</w:p>
    <w:p w14:paraId="560D1ED6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A类项目细则</w:t>
      </w:r>
    </w:p>
    <w:p w14:paraId="5064D27B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A1. 手掷模型滑翔机</w:t>
      </w:r>
      <w:proofErr w:type="gramStart"/>
      <w:r>
        <w:rPr>
          <w:rFonts w:ascii="仿宋" w:eastAsia="仿宋" w:hAnsi="仿宋" w:cs="宋体" w:hint="eastAsia"/>
          <w:b/>
          <w:bCs/>
          <w:sz w:val="32"/>
          <w:szCs w:val="32"/>
        </w:rPr>
        <w:t>竞距赛</w:t>
      </w:r>
      <w:proofErr w:type="gramEnd"/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（J-10 手掷战斗机） </w:t>
      </w:r>
    </w:p>
    <w:p w14:paraId="46EB9140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模型需要现场动手完成组装调试。</w:t>
      </w:r>
    </w:p>
    <w:p w14:paraId="5630128D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制作时间：</w:t>
      </w:r>
      <w:r>
        <w:rPr>
          <w:rFonts w:ascii="仿宋" w:eastAsia="仿宋" w:hAnsi="仿宋" w:cs="宋体" w:hint="eastAsia"/>
          <w:sz w:val="32"/>
          <w:szCs w:val="32"/>
        </w:rPr>
        <w:t xml:space="preserve">中学组15分钟、小学组20分钟，含调试时间。 </w:t>
      </w:r>
    </w:p>
    <w:p w14:paraId="0D447DF2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比赛方法： </w:t>
      </w:r>
      <w:r>
        <w:rPr>
          <w:rFonts w:ascii="仿宋" w:eastAsia="仿宋" w:hAnsi="仿宋" w:cs="宋体" w:hint="eastAsia"/>
          <w:sz w:val="32"/>
          <w:szCs w:val="32"/>
        </w:rPr>
        <w:t>模型出手即为正式飞行。测量落地模型机头最前端垂足距起飞线的垂直距离，精确到0.01米。</w:t>
      </w:r>
    </w:p>
    <w:p w14:paraId="17A074C6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成绩评定：</w:t>
      </w:r>
      <w:r>
        <w:rPr>
          <w:rFonts w:ascii="仿宋" w:eastAsia="仿宋" w:hAnsi="仿宋" w:cs="宋体" w:hint="eastAsia"/>
          <w:sz w:val="32"/>
          <w:szCs w:val="32"/>
        </w:rPr>
        <w:t>比赛进行两轮，以两轮成绩之和作为比赛成绩排定名次。</w:t>
      </w:r>
    </w:p>
    <w:p w14:paraId="01AC8AD4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A2. 手掷滑翔机</w:t>
      </w:r>
      <w:proofErr w:type="gramStart"/>
      <w:r>
        <w:rPr>
          <w:rFonts w:ascii="仿宋" w:eastAsia="仿宋" w:hAnsi="仿宋" w:cs="宋体" w:hint="eastAsia"/>
          <w:b/>
          <w:bCs/>
          <w:sz w:val="32"/>
          <w:szCs w:val="32"/>
        </w:rPr>
        <w:t>留空赛</w:t>
      </w:r>
      <w:proofErr w:type="gramEnd"/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 （</w:t>
      </w:r>
      <w:r>
        <w:rPr>
          <w:rFonts w:ascii="仿宋" w:eastAsia="仿宋" w:hAnsi="仿宋" w:cs="宋体" w:hint="eastAsia"/>
          <w:sz w:val="32"/>
          <w:szCs w:val="32"/>
        </w:rPr>
        <w:t>F</w:t>
      </w:r>
      <w:r>
        <w:rPr>
          <w:rFonts w:ascii="仿宋" w:eastAsia="仿宋" w:hAnsi="仿宋" w:cs="宋体"/>
          <w:sz w:val="32"/>
          <w:szCs w:val="32"/>
        </w:rPr>
        <w:t>-22</w:t>
      </w:r>
      <w:r>
        <w:rPr>
          <w:rFonts w:ascii="仿宋" w:eastAsia="仿宋" w:hAnsi="仿宋" w:cs="宋体" w:hint="eastAsia"/>
          <w:bCs/>
          <w:sz w:val="32"/>
          <w:szCs w:val="32"/>
        </w:rPr>
        <w:t>手掷模型）</w:t>
      </w:r>
    </w:p>
    <w:p w14:paraId="535691A6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模型需要现场动手完成组装调试。制作时间：20 分钟，含调试时间。其余见“总则”和“竞时项目通则”。</w:t>
      </w:r>
    </w:p>
    <w:p w14:paraId="3B1E74B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A3.1. 初级</w:t>
      </w:r>
      <w:proofErr w:type="gramStart"/>
      <w:r>
        <w:rPr>
          <w:rFonts w:ascii="仿宋" w:eastAsia="仿宋" w:hAnsi="仿宋" w:cs="宋体" w:hint="eastAsia"/>
          <w:b/>
          <w:bCs/>
          <w:sz w:val="32"/>
          <w:szCs w:val="32"/>
        </w:rPr>
        <w:t>橡</w:t>
      </w:r>
      <w:proofErr w:type="gramEnd"/>
      <w:r>
        <w:rPr>
          <w:rFonts w:ascii="仿宋" w:eastAsia="仿宋" w:hAnsi="仿宋" w:cs="宋体" w:hint="eastAsia"/>
          <w:b/>
          <w:bCs/>
          <w:sz w:val="32"/>
          <w:szCs w:val="32"/>
        </w:rPr>
        <w:t>筋动力飞机（小学用“天驰”</w:t>
      </w:r>
      <w:proofErr w:type="gramStart"/>
      <w:r>
        <w:rPr>
          <w:rFonts w:ascii="仿宋" w:eastAsia="仿宋" w:hAnsi="仿宋" w:cs="宋体" w:hint="eastAsia"/>
          <w:b/>
          <w:bCs/>
          <w:sz w:val="32"/>
          <w:szCs w:val="32"/>
        </w:rPr>
        <w:t>橡</w:t>
      </w:r>
      <w:proofErr w:type="gramEnd"/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筋飞机） </w:t>
      </w:r>
    </w:p>
    <w:p w14:paraId="1A7027B6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模型需要现场动手完成组装调试。制作时间：小学组 25 分钟，含调试时间。其余见“总则”和“竞时项目通则”。</w:t>
      </w:r>
    </w:p>
    <w:p w14:paraId="5BB0306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A3.2.初级</w:t>
      </w:r>
      <w:proofErr w:type="gramStart"/>
      <w:r>
        <w:rPr>
          <w:rFonts w:ascii="仿宋" w:eastAsia="仿宋" w:hAnsi="仿宋" w:cs="宋体" w:hint="eastAsia"/>
          <w:b/>
          <w:bCs/>
          <w:sz w:val="32"/>
          <w:szCs w:val="32"/>
        </w:rPr>
        <w:t>橡</w:t>
      </w:r>
      <w:proofErr w:type="gramEnd"/>
      <w:r>
        <w:rPr>
          <w:rFonts w:ascii="仿宋" w:eastAsia="仿宋" w:hAnsi="仿宋" w:cs="宋体" w:hint="eastAsia"/>
          <w:b/>
          <w:bCs/>
          <w:sz w:val="32"/>
          <w:szCs w:val="32"/>
        </w:rPr>
        <w:t>筋动力飞机（中学用“星空”号</w:t>
      </w:r>
      <w:proofErr w:type="gramStart"/>
      <w:r>
        <w:rPr>
          <w:rFonts w:ascii="仿宋" w:eastAsia="仿宋" w:hAnsi="仿宋" w:cs="宋体" w:hint="eastAsia"/>
          <w:b/>
          <w:bCs/>
          <w:sz w:val="32"/>
          <w:szCs w:val="32"/>
        </w:rPr>
        <w:t>橡</w:t>
      </w:r>
      <w:proofErr w:type="gramEnd"/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筋飞机） </w:t>
      </w:r>
    </w:p>
    <w:p w14:paraId="113ED876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模型需要动手完成组装调试。 制作时间：中学组 20 分钟、含调试时间。其余见“总则”和“竞时项目通则”。</w:t>
      </w:r>
    </w:p>
    <w:p w14:paraId="3302DAF2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</w:p>
    <w:p w14:paraId="0F96329C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B类项目细则</w:t>
      </w:r>
    </w:p>
    <w:p w14:paraId="10204319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B1. 遥控弹射滑翔机</w:t>
      </w:r>
    </w:p>
    <w:p w14:paraId="40BAC0F1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B1.1. 比赛模型：选手自备。 比赛模型最大尺寸翼展 1000 毫米，弹射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橡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筋重量不超过 50 克，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橡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筋直径不超 8 毫米；以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橡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筋弹射为动力。</w:t>
      </w:r>
    </w:p>
    <w:p w14:paraId="5788B37E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B1.2. 牵引线连接模型牵引钩一端，应系有能清楚判断脱钩的标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帜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旗。</w:t>
      </w:r>
    </w:p>
    <w:p w14:paraId="325ACFBA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B1.</w:t>
      </w:r>
      <w:r>
        <w:rPr>
          <w:rFonts w:ascii="仿宋" w:eastAsia="仿宋" w:hAnsi="仿宋" w:cs="宋体"/>
          <w:sz w:val="32"/>
          <w:szCs w:val="32"/>
        </w:rPr>
        <w:t>3</w:t>
      </w:r>
      <w:r>
        <w:rPr>
          <w:rFonts w:ascii="仿宋" w:eastAsia="仿宋" w:hAnsi="仿宋" w:cs="宋体" w:hint="eastAsia"/>
          <w:sz w:val="32"/>
          <w:szCs w:val="32"/>
        </w:rPr>
        <w:t>.比赛方法：</w:t>
      </w:r>
    </w:p>
    <w:p w14:paraId="60DFDC13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（1）在5分钟内须完成正式飞行的起飞脱钩。</w:t>
      </w:r>
    </w:p>
    <w:p w14:paraId="070AA603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（2）在5分钟内试飞次数不限。运动员可在飞行中或模型着陆后声明该次飞行为试飞，声明为试飞的成绩无效。</w:t>
      </w:r>
    </w:p>
    <w:p w14:paraId="3E8F8427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B1.</w:t>
      </w:r>
      <w:r>
        <w:rPr>
          <w:rFonts w:ascii="仿宋" w:eastAsia="仿宋" w:hAnsi="仿宋" w:cs="宋体"/>
          <w:sz w:val="32"/>
          <w:szCs w:val="32"/>
        </w:rPr>
        <w:t>4</w:t>
      </w:r>
      <w:r>
        <w:rPr>
          <w:rFonts w:ascii="仿宋" w:eastAsia="仿宋" w:hAnsi="仿宋" w:cs="宋体" w:hint="eastAsia"/>
          <w:sz w:val="32"/>
          <w:szCs w:val="32"/>
        </w:rPr>
        <w:t xml:space="preserve">.每轮飞行成绩为留空时间得分。比赛进行 2 轮，以 2 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轮成绩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之和为比赛正式成绩。若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遇成绩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相同，则以其中较高一轮成绩评定名次，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再相同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则名次并列。</w:t>
      </w:r>
    </w:p>
    <w:p w14:paraId="22CD9573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B2.多轴无人机障碍飞行（“ZM120”四轴竞技无人机） </w:t>
      </w:r>
    </w:p>
    <w:p w14:paraId="43EB28FB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B2.1. 技术要求：比赛模型为以空心杯电机为动力的四轴飞行器，对称轴距不大于 120 毫米（正负 5 毫米），动力电池最大标称电压为 3.7 伏，容量不大于 850 毫安时，飞行器重量不大于 200 克（带电池）。</w:t>
      </w:r>
    </w:p>
    <w:p w14:paraId="2F8FF49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B2.2. 比赛场地（见图1）。 </w:t>
      </w:r>
    </w:p>
    <w:p w14:paraId="40A7CCD4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B2.3. 比赛时间：每轮比赛时间为 2 分钟。</w:t>
      </w:r>
    </w:p>
    <w:p w14:paraId="0069B7C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B2.4. 比赛方法：选手操纵模型依次完成各项任务，漏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做任务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重做无效。允许选手跟随模型操纵。 </w:t>
      </w:r>
    </w:p>
    <w:p w14:paraId="72BC5A8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B2.5. 比赛任务顺序、要求及计分： </w:t>
      </w:r>
    </w:p>
    <w:p w14:paraId="3EE9FC4F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(1)模型由停机坪起飞至目视高度，得 100 分； </w:t>
      </w:r>
    </w:p>
    <w:p w14:paraId="31812FF4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(2)在目视高度做顺时针自旋一周，得 100 分； </w:t>
      </w:r>
    </w:p>
    <w:p w14:paraId="4419618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(3)模型绕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垂直桩水平顺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时针飞行一周，得 100 分； </w:t>
      </w:r>
    </w:p>
    <w:p w14:paraId="1CBF799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(4)模型降落在 0.8×0.8 m，高 0.8 m 的高台停留 3 秒，得 100 分； </w:t>
      </w:r>
    </w:p>
    <w:p w14:paraId="78A8983A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(5)模型穿越高 1 m、宽 1.5 m 的龙门，得 100 分； </w:t>
      </w:r>
    </w:p>
    <w:p w14:paraId="76E4EB5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(6)飞回停机坪上空目视高度做逆时针自旋一周得 100 分； </w:t>
      </w:r>
    </w:p>
    <w:p w14:paraId="4726708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(7)着陆在停机坪内，得 100 分，压线得 50 分，停机坪外不给分。 </w:t>
      </w:r>
    </w:p>
    <w:p w14:paraId="28B8D7B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B2.6. 每轮成绩为完成任务得分之和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及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用时。得分高、用时短者名次列前。 </w:t>
      </w:r>
    </w:p>
    <w:p w14:paraId="5638896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B2.7. 判罚： </w:t>
      </w:r>
    </w:p>
    <w:p w14:paraId="51FC334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（1）模型的着陆必须是一次完成，在着陆区外触地再进入区内的，成绩计算为着陆区外。在着陆区内触地再停在区外的，成绩计算为着陆区外。 </w:t>
      </w:r>
    </w:p>
    <w:p w14:paraId="5347CBC3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pacing w:val="-8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（2）模型着陆时翻覆，不记着陆分。</w:t>
      </w:r>
    </w:p>
    <w:p w14:paraId="0460CEB0" w14:textId="458AD809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67A76CFB" wp14:editId="6D112379">
            <wp:extent cx="5800725" cy="2980055"/>
            <wp:effectExtent l="0" t="0" r="9525" b="0"/>
            <wp:docPr id="1095779079" name="图片 26" descr="139542f738ecd35c903a65a5c4b1b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139542f738ecd35c903a65a5c4b1b7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5D70F" w14:textId="77777777" w:rsidR="00D85EE0" w:rsidRDefault="00D85EE0" w:rsidP="00D85EE0">
      <w:pPr>
        <w:spacing w:line="276" w:lineRule="auto"/>
        <w:jc w:val="center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图1.多轴无人机障碍飞行比赛场地示意图。</w:t>
      </w:r>
    </w:p>
    <w:p w14:paraId="5C7818DD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B3. 无人机物流任务赛（“小新”无人机） </w:t>
      </w:r>
    </w:p>
    <w:p w14:paraId="065EBBE4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B3.1.技术要求：器材采用启理智运“小新”四轴竞技无人机，类型为以空心杯电机为动力的四轴飞行器，动力电池最大标称电压为 3.7 伏，不可改装。  </w:t>
      </w:r>
    </w:p>
    <w:p w14:paraId="7B5AD8FD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B3.2. 比赛场地（见图2）：山门宽 1.6 米，高 1.2 米；山洞内径 0.9 米；停机平直径 0.6 米，高 0.1 米。 </w:t>
      </w:r>
    </w:p>
    <w:p w14:paraId="674366D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B3.3.比赛时间：每轮比赛时间为 2 分钟。自选手点名进场即开始计时。 </w:t>
      </w:r>
    </w:p>
    <w:p w14:paraId="1FCCDC36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B3.4.比赛方法：选手操纵模型依次完成各项任务。允许选手跟随模型操纵。 </w:t>
      </w:r>
    </w:p>
    <w:p w14:paraId="1128CD80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B3.5.比赛任务顺序、要求及计分： </w:t>
      </w:r>
    </w:p>
    <w:p w14:paraId="65605EB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比赛正式开始，裁判发出“开始”口令，计时开始。 </w:t>
      </w:r>
    </w:p>
    <w:p w14:paraId="3D1EB407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科目①：起飞目视高度自转一周（方向不限）完成得 10 分</w:t>
      </w:r>
    </w:p>
    <w:p w14:paraId="5DED3BB2" w14:textId="77777777" w:rsidR="00D85EE0" w:rsidRDefault="00D85EE0" w:rsidP="00D85EE0">
      <w:pPr>
        <w:tabs>
          <w:tab w:val="left" w:pos="7440"/>
        </w:tabs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科目②：“山门”进行穿越，完成得 10 分； </w:t>
      </w:r>
      <w:r>
        <w:rPr>
          <w:rFonts w:ascii="仿宋" w:eastAsia="仿宋" w:hAnsi="仿宋" w:cs="宋体" w:hint="eastAsia"/>
          <w:sz w:val="32"/>
          <w:szCs w:val="32"/>
        </w:rPr>
        <w:tab/>
      </w:r>
    </w:p>
    <w:p w14:paraId="7117FC9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科目③：选择物资进行获取(2 枚回形针磁铁吸引)，有获取动作却未获取成功得 10 分；获取成功得 20 分； </w:t>
      </w:r>
    </w:p>
    <w:p w14:paraId="40433B40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科目④：携带物资，由下向上进行“山洞”穿越，完成得 20 分，不携带进山洞只得 10 分； </w:t>
      </w:r>
    </w:p>
    <w:p w14:paraId="6E44D7D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科目⑤：携带物资，绕过“丛林”，完成得 20 分，不携带物资绕“丛林”只得 10 分； </w:t>
      </w:r>
    </w:p>
    <w:p w14:paraId="62197240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科目⑥：携带物资，飞回起降平台上空，在起降平台安全着陆，即停止记时；如非平台内最后一个点触地也计时停止。着陆在停机坪内，得 10 分，停机坪外 0 分。物资在另得10 分。 </w:t>
      </w:r>
    </w:p>
    <w:p w14:paraId="0540F9F7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B3.6. 成绩评定： </w:t>
      </w:r>
    </w:p>
    <w:p w14:paraId="28C21DBF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比赛进行2轮，每轮成绩为完成任务得分之和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及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用时，得分高者名次列前。如比赛成绩相同，用时短者列前，再同以另一轮成绩进行相同排序。 </w:t>
      </w:r>
    </w:p>
    <w:p w14:paraId="39FBF7E3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B3.7. 判罚： </w:t>
      </w:r>
    </w:p>
    <w:p w14:paraId="12618E9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（1）模型的着陆必须是一次完成，在着陆区外触地再进入区内的，成绩计算为着陆区外。在着陆区内触地再停在区外的，成绩计算为着陆区外； </w:t>
      </w:r>
    </w:p>
    <w:p w14:paraId="43A80980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（2）模型着陆时翻覆，不记着陆分。</w:t>
      </w:r>
    </w:p>
    <w:p w14:paraId="20815AC1" w14:textId="7BCEE92D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/>
          <w:b/>
          <w:noProof/>
          <w:sz w:val="32"/>
          <w:szCs w:val="32"/>
        </w:rPr>
        <w:drawing>
          <wp:inline distT="0" distB="0" distL="0" distR="0" wp14:anchorId="1D0CD9D7" wp14:editId="4BA45E9F">
            <wp:extent cx="5800725" cy="3815715"/>
            <wp:effectExtent l="0" t="0" r="9525" b="0"/>
            <wp:docPr id="176791106" name="图片 25" descr="7b93995687aff148e8132c2dbcfa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7b93995687aff148e8132c2dbcfa74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381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35D21" w14:textId="77777777" w:rsidR="00D85EE0" w:rsidRDefault="00D85EE0" w:rsidP="00D85EE0">
      <w:pPr>
        <w:spacing w:line="276" w:lineRule="auto"/>
        <w:jc w:val="center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图2. 无人机物流任务赛场地示意图</w:t>
      </w:r>
    </w:p>
    <w:p w14:paraId="53988B9C" w14:textId="77777777" w:rsidR="00D85EE0" w:rsidRDefault="00D85EE0" w:rsidP="00D85EE0">
      <w:pPr>
        <w:spacing w:line="276" w:lineRule="auto"/>
        <w:jc w:val="center"/>
        <w:rPr>
          <w:rFonts w:ascii="仿宋" w:eastAsia="仿宋" w:hAnsi="仿宋" w:cs="宋体" w:hint="eastAsia"/>
          <w:sz w:val="32"/>
          <w:szCs w:val="32"/>
        </w:rPr>
      </w:pPr>
    </w:p>
    <w:p w14:paraId="1E30CA9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B4 </w:t>
      </w:r>
      <w:r>
        <w:rPr>
          <w:rFonts w:ascii="仿宋" w:eastAsia="仿宋" w:hAnsi="仿宋" w:cs="仿宋" w:hint="eastAsia"/>
          <w:b/>
          <w:bCs/>
          <w:spacing w:val="7"/>
          <w:sz w:val="32"/>
          <w:szCs w:val="32"/>
        </w:rPr>
        <w:t>飞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跃地平线比赛规则</w:t>
      </w:r>
    </w:p>
    <w:p w14:paraId="50D90AC6" w14:textId="57CE0425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51FEC3" wp14:editId="72483960">
                <wp:simplePos x="0" y="0"/>
                <wp:positionH relativeFrom="column">
                  <wp:posOffset>5276215</wp:posOffset>
                </wp:positionH>
                <wp:positionV relativeFrom="paragraph">
                  <wp:posOffset>4056380</wp:posOffset>
                </wp:positionV>
                <wp:extent cx="6350" cy="6350"/>
                <wp:effectExtent l="5715" t="0" r="6985" b="3175"/>
                <wp:wrapNone/>
                <wp:docPr id="834193794" name="矩形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635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18823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64147C" id="矩形 27" o:spid="_x0000_s1026" style="position:absolute;margin-left:415.45pt;margin-top:319.4pt;width:.5pt;height: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" fillcolor="black" stroked="f">
                <v:fill opacity="12336f"/>
              </v:rect>
            </w:pict>
          </mc:Fallback>
        </mc:AlternateContent>
      </w:r>
      <w:r>
        <w:rPr>
          <w:rFonts w:ascii="仿宋" w:eastAsia="仿宋" w:hAnsi="仿宋" w:cs="仿宋" w:hint="eastAsia"/>
          <w:sz w:val="32"/>
          <w:szCs w:val="32"/>
        </w:rPr>
        <w:t>一、飞行器要求</w:t>
      </w:r>
    </w:p>
    <w:tbl>
      <w:tblPr>
        <w:tblStyle w:val="TableNormal"/>
        <w:tblW w:w="8490" w:type="dxa"/>
        <w:tblInd w:w="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2"/>
        <w:gridCol w:w="7148"/>
      </w:tblGrid>
      <w:tr w:rsidR="00D85EE0" w14:paraId="01DF47C8" w14:textId="77777777" w:rsidTr="00D05D43">
        <w:trPr>
          <w:trHeight w:val="581"/>
        </w:trPr>
        <w:tc>
          <w:tcPr>
            <w:tcW w:w="1342" w:type="dxa"/>
            <w:shd w:val="clear" w:color="auto" w:fill="F2F2F2"/>
          </w:tcPr>
          <w:p w14:paraId="317F3ACD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组别</w:t>
            </w:r>
            <w:proofErr w:type="spellEnd"/>
          </w:p>
        </w:tc>
        <w:tc>
          <w:tcPr>
            <w:tcW w:w="7148" w:type="dxa"/>
            <w:shd w:val="clear" w:color="auto" w:fill="F2F2F2"/>
          </w:tcPr>
          <w:p w14:paraId="78FFA163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小学组、中学（含高中）</w:t>
            </w:r>
          </w:p>
        </w:tc>
      </w:tr>
      <w:tr w:rsidR="00D85EE0" w14:paraId="61EB5596" w14:textId="77777777" w:rsidTr="00D05D43">
        <w:trPr>
          <w:trHeight w:val="405"/>
        </w:trPr>
        <w:tc>
          <w:tcPr>
            <w:tcW w:w="1342" w:type="dxa"/>
          </w:tcPr>
          <w:p w14:paraId="6DD17E06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机型</w:t>
            </w:r>
            <w:proofErr w:type="spellEnd"/>
          </w:p>
        </w:tc>
        <w:tc>
          <w:tcPr>
            <w:tcW w:w="7148" w:type="dxa"/>
          </w:tcPr>
          <w:p w14:paraId="18DC9921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四轴飞行器</w:t>
            </w:r>
            <w:proofErr w:type="spellEnd"/>
          </w:p>
        </w:tc>
      </w:tr>
      <w:tr w:rsidR="00D85EE0" w14:paraId="7370C153" w14:textId="77777777" w:rsidTr="00D05D43">
        <w:trPr>
          <w:trHeight w:val="429"/>
        </w:trPr>
        <w:tc>
          <w:tcPr>
            <w:tcW w:w="1342" w:type="dxa"/>
            <w:shd w:val="clear" w:color="auto" w:fill="F2F2F2"/>
          </w:tcPr>
          <w:p w14:paraId="1C3F4A17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轴距</w:t>
            </w:r>
            <w:proofErr w:type="spellEnd"/>
          </w:p>
        </w:tc>
        <w:tc>
          <w:tcPr>
            <w:tcW w:w="7148" w:type="dxa"/>
            <w:shd w:val="clear" w:color="auto" w:fill="F2F2F2"/>
          </w:tcPr>
          <w:p w14:paraId="430A0BBA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≤130mm</w:t>
            </w:r>
          </w:p>
        </w:tc>
      </w:tr>
      <w:tr w:rsidR="00D85EE0" w14:paraId="1A7A05A7" w14:textId="77777777" w:rsidTr="00D05D43">
        <w:trPr>
          <w:trHeight w:val="427"/>
        </w:trPr>
        <w:tc>
          <w:tcPr>
            <w:tcW w:w="1342" w:type="dxa"/>
          </w:tcPr>
          <w:p w14:paraId="47B5766D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电机类型</w:t>
            </w:r>
            <w:proofErr w:type="spellEnd"/>
          </w:p>
        </w:tc>
        <w:tc>
          <w:tcPr>
            <w:tcW w:w="7148" w:type="dxa"/>
          </w:tcPr>
          <w:p w14:paraId="178D1562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空心杯电机</w:t>
            </w:r>
            <w:proofErr w:type="spellEnd"/>
          </w:p>
        </w:tc>
      </w:tr>
      <w:tr w:rsidR="00D85EE0" w14:paraId="3F7D8440" w14:textId="77777777" w:rsidTr="00D05D43">
        <w:trPr>
          <w:trHeight w:val="419"/>
        </w:trPr>
        <w:tc>
          <w:tcPr>
            <w:tcW w:w="1342" w:type="dxa"/>
            <w:shd w:val="clear" w:color="auto" w:fill="F2F2F2"/>
          </w:tcPr>
          <w:p w14:paraId="5637A238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起飞重量</w:t>
            </w:r>
            <w:proofErr w:type="spellEnd"/>
          </w:p>
        </w:tc>
        <w:tc>
          <w:tcPr>
            <w:tcW w:w="7148" w:type="dxa"/>
            <w:shd w:val="clear" w:color="auto" w:fill="F2F2F2"/>
          </w:tcPr>
          <w:p w14:paraId="2F573448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≤150g（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含保护罩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和电池）</w:t>
            </w:r>
          </w:p>
        </w:tc>
      </w:tr>
      <w:tr w:rsidR="00D85EE0" w14:paraId="0C257172" w14:textId="77777777" w:rsidTr="00D05D43">
        <w:trPr>
          <w:trHeight w:val="628"/>
        </w:trPr>
        <w:tc>
          <w:tcPr>
            <w:tcW w:w="1342" w:type="dxa"/>
          </w:tcPr>
          <w:p w14:paraId="4D4759C6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飞行安全</w:t>
            </w:r>
            <w:proofErr w:type="spellEnd"/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保护设计</w:t>
            </w:r>
            <w:proofErr w:type="spellEnd"/>
          </w:p>
        </w:tc>
        <w:tc>
          <w:tcPr>
            <w:tcW w:w="7148" w:type="dxa"/>
          </w:tcPr>
          <w:p w14:paraId="454BE88E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全包围保护罩</w:t>
            </w:r>
            <w:proofErr w:type="spellEnd"/>
          </w:p>
        </w:tc>
      </w:tr>
      <w:tr w:rsidR="00D85EE0" w14:paraId="2F01F86D" w14:textId="77777777" w:rsidTr="00D05D43">
        <w:trPr>
          <w:trHeight w:val="938"/>
        </w:trPr>
        <w:tc>
          <w:tcPr>
            <w:tcW w:w="1342" w:type="dxa"/>
            <w:shd w:val="clear" w:color="auto" w:fill="F2F2F2"/>
          </w:tcPr>
          <w:p w14:paraId="137DDE6F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辅助飞行</w:t>
            </w:r>
            <w:proofErr w:type="spellEnd"/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传感器</w:t>
            </w:r>
            <w:proofErr w:type="spellEnd"/>
          </w:p>
        </w:tc>
        <w:tc>
          <w:tcPr>
            <w:tcW w:w="7148" w:type="dxa"/>
            <w:shd w:val="clear" w:color="auto" w:fill="F2F2F2"/>
          </w:tcPr>
          <w:p w14:paraId="5ECB0EC1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仅支持气压计，不得支持GPS、 光流、摄像头、超声波等辅助传感器</w:t>
            </w:r>
          </w:p>
        </w:tc>
      </w:tr>
      <w:tr w:rsidR="00D85EE0" w14:paraId="5470347E" w14:textId="77777777" w:rsidTr="00D05D43">
        <w:trPr>
          <w:trHeight w:val="431"/>
        </w:trPr>
        <w:tc>
          <w:tcPr>
            <w:tcW w:w="1342" w:type="dxa"/>
          </w:tcPr>
          <w:p w14:paraId="79A4402A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飞行时间</w:t>
            </w:r>
            <w:proofErr w:type="spellEnd"/>
          </w:p>
        </w:tc>
        <w:tc>
          <w:tcPr>
            <w:tcW w:w="7148" w:type="dxa"/>
          </w:tcPr>
          <w:p w14:paraId="2D3E91E8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≥6分钟</w:t>
            </w:r>
          </w:p>
        </w:tc>
      </w:tr>
      <w:tr w:rsidR="00D85EE0" w14:paraId="31954E0C" w14:textId="77777777" w:rsidTr="00D05D43">
        <w:trPr>
          <w:trHeight w:val="424"/>
        </w:trPr>
        <w:tc>
          <w:tcPr>
            <w:tcW w:w="1342" w:type="dxa"/>
            <w:shd w:val="clear" w:color="auto" w:fill="F2F2F2"/>
          </w:tcPr>
          <w:p w14:paraId="6F9A9CFD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电池类型</w:t>
            </w:r>
            <w:proofErr w:type="spellEnd"/>
          </w:p>
        </w:tc>
        <w:tc>
          <w:tcPr>
            <w:tcW w:w="7148" w:type="dxa"/>
          </w:tcPr>
          <w:p w14:paraId="1985803C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锂电池</w:t>
            </w:r>
            <w:proofErr w:type="spellEnd"/>
          </w:p>
        </w:tc>
      </w:tr>
      <w:tr w:rsidR="00D85EE0" w14:paraId="33C02FD5" w14:textId="77777777" w:rsidTr="00D05D43">
        <w:trPr>
          <w:trHeight w:val="628"/>
        </w:trPr>
        <w:tc>
          <w:tcPr>
            <w:tcW w:w="1342" w:type="dxa"/>
          </w:tcPr>
          <w:p w14:paraId="47DFEA71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z w:val="28"/>
                <w:szCs w:val="28"/>
              </w:rPr>
              <w:t>电池参数</w:t>
            </w:r>
            <w:proofErr w:type="spellEnd"/>
          </w:p>
        </w:tc>
        <w:tc>
          <w:tcPr>
            <w:tcW w:w="7148" w:type="dxa"/>
          </w:tcPr>
          <w:p w14:paraId="7431C0D9" w14:textId="77777777" w:rsidR="00D85EE0" w:rsidRDefault="00D85EE0" w:rsidP="00D05D43">
            <w:pPr>
              <w:spacing w:line="276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1S，额定电压3.7V，容量 ≤1000mAh</w:t>
            </w:r>
          </w:p>
        </w:tc>
      </w:tr>
    </w:tbl>
    <w:p w14:paraId="6EF7C08A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二、比赛方式</w:t>
      </w:r>
    </w:p>
    <w:p w14:paraId="31A256E2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 个人飞行赛为旋翼类比赛，根据飞行得分和时间排定比赛名次；</w:t>
      </w:r>
    </w:p>
    <w:p w14:paraId="3BEBF38B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 比赛所用飞行器，均由参赛选手自备。每位选手可带2架飞行器进入比赛场地。 场上选手需佩戴护目镜，在赛道指定区域进行操作；</w:t>
      </w:r>
    </w:p>
    <w:p w14:paraId="65EAF45C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 比赛将在多个场地同时进行，赛前公布参赛队的出场顺序，各参赛队到相应比 赛场地并在规定时间内完成飞行，参赛选手出场顺序由领队赛前确定，每位选 手有两次飞行机会，以两次飞行较好的成绩作为比赛成绩；</w:t>
      </w:r>
    </w:p>
    <w:p w14:paraId="01AD579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 每位选手单独计算总得分以及飞行时间，飞行赛规定时间为120秒，时间到视为 本轮比赛结束，规定时间内完成的规定动作可获得相应得分；</w:t>
      </w:r>
    </w:p>
    <w:p w14:paraId="72064AD1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 如比赛中出现以下情况，对应的成绩计算方式如下：</w:t>
      </w:r>
    </w:p>
    <w:p w14:paraId="767123A5" w14:textId="349048AE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110DBBDD" wp14:editId="28F0AFAD">
            <wp:extent cx="120650" cy="114300"/>
            <wp:effectExtent l="0" t="0" r="0" b="0"/>
            <wp:docPr id="912494708" name="图片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按照规定科目，规定顺序完成动作的过程中，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坠机且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无法复飞的只记录已完 成科目的得分，飞行时间按120秒计时；</w:t>
      </w:r>
    </w:p>
    <w:p w14:paraId="6D715B1D" w14:textId="70766430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56ECCDF2" wp14:editId="41E7B0CC">
            <wp:extent cx="120650" cy="114300"/>
            <wp:effectExtent l="0" t="0" r="0" b="0"/>
            <wp:docPr id="350007099" name="图片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4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按照规定科目要求完成比赛但未按照规定顺序完成比赛，按实际飞行时间计时，对于未按规定顺序完成的科目，相应的科目不得分；</w:t>
      </w:r>
    </w:p>
    <w:p w14:paraId="30C15036" w14:textId="56A01910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55A5B3C0" wp14:editId="3008A49E">
            <wp:extent cx="120650" cy="114300"/>
            <wp:effectExtent l="0" t="0" r="0" b="0"/>
            <wp:docPr id="1333835410" name="图片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6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按照规定顺序完成比赛但未按照规定科目要求完成比赛，按实际飞行时间计 时，对于未按规定科目要求完成的科目，相应的科目不得分；</w:t>
      </w:r>
    </w:p>
    <w:p w14:paraId="032EF805" w14:textId="1FE78DF4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50EDA9BC" wp14:editId="6436A868">
            <wp:extent cx="120650" cy="114300"/>
            <wp:effectExtent l="0" t="0" r="0" b="0"/>
            <wp:docPr id="569465150" name="图片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8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飞行时间超出规定时间的，飞行得分按120秒内完成得分计，飞行时间按120 秒计；</w:t>
      </w:r>
    </w:p>
    <w:p w14:paraId="3BED8779" w14:textId="28C89014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48957B18" wp14:editId="34652EFE">
            <wp:extent cx="120650" cy="114300"/>
            <wp:effectExtent l="0" t="0" r="0" b="0"/>
            <wp:docPr id="1752816269" name="图片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0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 比赛过程中发现作弊，取消成绩。</w:t>
      </w:r>
    </w:p>
    <w:p w14:paraId="2272F485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 比赛过程中的违规操作按规则扣分，当总得分为负数时，以0分计算；</w:t>
      </w:r>
    </w:p>
    <w:p w14:paraId="2F1B4857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  比赛结束后，现场裁判向参赛选手出示《成绩记录单》，需场上选手签字确 认；</w:t>
      </w:r>
    </w:p>
    <w:p w14:paraId="44B30A05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  以下几种情况可判定本轮飞行结束：</w:t>
      </w:r>
    </w:p>
    <w:p w14:paraId="2394488C" w14:textId="37B88903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29A033D8" wp14:editId="0219ED7D">
            <wp:extent cx="120650" cy="114300"/>
            <wp:effectExtent l="0" t="0" r="0" b="0"/>
            <wp:docPr id="748548437" name="图片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2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 比赛在规定时间内完成飞行科目，安全着陆完成锁桨动作，桨叶停转；</w:t>
      </w:r>
    </w:p>
    <w:p w14:paraId="0AAFD776" w14:textId="27D14930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01F19D12" wp14:editId="68232863">
            <wp:extent cx="120650" cy="114300"/>
            <wp:effectExtent l="0" t="0" r="0" b="0"/>
            <wp:docPr id="295730290" name="图片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4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飞行时间超出规定时间；</w:t>
      </w:r>
    </w:p>
    <w:p w14:paraId="16E990FA" w14:textId="2BDB8E51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2D236679" wp14:editId="730BEEF8">
            <wp:extent cx="120650" cy="114300"/>
            <wp:effectExtent l="0" t="0" r="0" b="0"/>
            <wp:docPr id="1185041259" name="图片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6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飞行器跌落或撞到防护网上，无法复飞；</w:t>
      </w:r>
    </w:p>
    <w:p w14:paraId="196B88C3" w14:textId="1AC6099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421F0CDF" wp14:editId="021C8279">
            <wp:extent cx="120650" cy="114300"/>
            <wp:effectExtent l="0" t="0" r="0" b="0"/>
            <wp:docPr id="807645579" name="图片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8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飞行器飞到比赛场地的防护网外；</w:t>
      </w:r>
    </w:p>
    <w:p w14:paraId="4D6A4E52" w14:textId="49B86F2C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3C3D9A7B" wp14:editId="27ECFD26">
            <wp:extent cx="120650" cy="114300"/>
            <wp:effectExtent l="0" t="0" r="0" b="0"/>
            <wp:docPr id="152188006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0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 比赛开始后场上选手触碰飞行器。 三、成绩评定</w:t>
      </w:r>
    </w:p>
    <w:p w14:paraId="024B8373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 总得分是在规定时间内完成飞行科目的得分；</w:t>
      </w:r>
    </w:p>
    <w:p w14:paraId="25FE7638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 得高者为优胜，以飞行总得分排定比赛的名次与评定奖项；</w:t>
      </w:r>
    </w:p>
    <w:p w14:paraId="2E0A18F7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 在得分相同的情况下，飞行用时短者为优胜。</w:t>
      </w:r>
    </w:p>
    <w:p w14:paraId="546C854F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四、比赛科目</w:t>
      </w:r>
    </w:p>
    <w:p w14:paraId="62430FC6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比赛正式开始前，参赛选手有30秒的测试时间。</w:t>
      </w:r>
    </w:p>
    <w:p w14:paraId="41C1043C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比赛正式开始，裁判发出“开始 ”口令，飞行器起飞后，计时开始。 科目①：穿过圆圈；</w:t>
      </w:r>
    </w:p>
    <w:p w14:paraId="24CC3B74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科目②：在飞行高度低于标杆高度上限的前提下，逆时针方向(俯视角度) 环绕一圈；</w:t>
      </w:r>
    </w:p>
    <w:p w14:paraId="4A1199D2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科目③：无人机从横杆下部穿越，沿顺时针方向(比赛选手站位视角)环绕 横杆一周；</w:t>
      </w:r>
    </w:p>
    <w:p w14:paraId="2046EE7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科目④：首先从上向下穿越高位圆圈④A，然后从下向上穿越低位圆圈 ④B；</w:t>
      </w:r>
    </w:p>
    <w:p w14:paraId="5C3761FC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科目⑤：按照⑤A-⑤B-⑤C的先后顺序，连续穿越蛇形连环圈，共三个； 科目⑥：飞回起降平台上空，在起降平台安全着陆。</w:t>
      </w:r>
    </w:p>
    <w:p w14:paraId="53B6EC11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飞行器着陆后，选手操作锁桨，桨叶停止转动为本轮比赛结束，计时停止。</w:t>
      </w:r>
    </w:p>
    <w:p w14:paraId="2B8B3B1E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五、得分规则</w:t>
      </w:r>
    </w:p>
    <w:p w14:paraId="1767B9CE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完成全部比赛科目并完美着陆,满分为150分。</w:t>
      </w:r>
    </w:p>
    <w:p w14:paraId="014FC764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 科目① 、②:得10分;</w:t>
      </w:r>
    </w:p>
    <w:p w14:paraId="6CA0F99A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 科目③:得20分;</w:t>
      </w:r>
    </w:p>
    <w:p w14:paraId="76948493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 科目④、⑤：得30分；</w:t>
      </w:r>
    </w:p>
    <w:p w14:paraId="3AAEFBE8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 科目⑥：着陆最多得50分。</w:t>
      </w:r>
    </w:p>
    <w:p w14:paraId="6602BA8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1) 完美着陆：飞行器的完整保护罩全部垂直投影均落在内圈内，四周均 不触碰内圈线，得50分；</w:t>
      </w:r>
    </w:p>
    <w:p w14:paraId="11BB1002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2) 优秀着陆：飞行器的完整保护罩外沿垂直投影有部分落在内圈外侧， 但中心点垂直投影位于内圈内，得40分；</w:t>
      </w:r>
    </w:p>
    <w:p w14:paraId="5061E854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3) 良好着陆：飞行器中心点垂直投影位于内圈外侧且落在起降平台外沿 内侧，得30分；</w:t>
      </w:r>
    </w:p>
    <w:p w14:paraId="571AC2EB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4) 及格着陆：飞行器中心点垂直投影不在起降平台外沿内侧，但能着陆 停桨，得20分；</w:t>
      </w:r>
    </w:p>
    <w:p w14:paraId="38B49A7F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5) 飞行器中心点垂直投影压线以低分记。</w:t>
      </w:r>
    </w:p>
    <w:p w14:paraId="0397CDE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 扣分项：</w:t>
      </w:r>
    </w:p>
    <w:p w14:paraId="71C319F7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1) 飞行器碰到四周内侧防护网，扣5分/次；</w:t>
      </w:r>
    </w:p>
    <w:p w14:paraId="64C80D04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2) 飞行器触碰到裁判，扣20分/次；</w:t>
      </w:r>
    </w:p>
    <w:p w14:paraId="69A84F0F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3) 飞行器坠落或接触地面，在无人为接触飞行器的前提下，飞行器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可遥 控复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飞的，扣20分/次；</w:t>
      </w:r>
    </w:p>
    <w:p w14:paraId="78EDCEE8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4) 选手进入飞行区防护网内未佩戴护目镜，扣20分；</w:t>
      </w:r>
    </w:p>
    <w:p w14:paraId="5627A007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5) 比赛选手仅能在规定的“移动区域 ”内移动，完成飞行比赛，如果出 现参赛选手的踩压“移动区域 ”标志线，扣5分/次;</w:t>
      </w:r>
    </w:p>
    <w:p w14:paraId="49330F3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6) 飞行器在穿越或绕行障碍物时，将障碍物碰倒落地的，扣20分/次。</w:t>
      </w:r>
    </w:p>
    <w:p w14:paraId="46DBE003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 着陆位置得分示意：</w:t>
      </w:r>
    </w:p>
    <w:p w14:paraId="7C2DB8EA" w14:textId="39FD80C6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225C47DD" wp14:editId="49E38F4E">
            <wp:extent cx="1441450" cy="1320800"/>
            <wp:effectExtent l="0" t="0" r="6350" b="0"/>
            <wp:docPr id="130954905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11BE372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6.赛道示意图如下：</w:t>
      </w:r>
    </w:p>
    <w:p w14:paraId="25F13866" w14:textId="65A36B1D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493DA155" wp14:editId="6C0A63CC">
            <wp:extent cx="4679950" cy="3238500"/>
            <wp:effectExtent l="0" t="0" r="6350" b="0"/>
            <wp:docPr id="134294024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320D6C6F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B5 </w:t>
      </w:r>
      <w:bookmarkStart w:id="0" w:name="_Toc135052344"/>
      <w:r>
        <w:rPr>
          <w:rFonts w:ascii="仿宋" w:eastAsia="仿宋" w:hAnsi="仿宋" w:cs="仿宋" w:hint="eastAsia"/>
          <w:b/>
          <w:bCs/>
          <w:sz w:val="32"/>
          <w:szCs w:val="32"/>
        </w:rPr>
        <w:t>无人机编程挑战赛</w:t>
      </w:r>
      <w:bookmarkEnd w:id="0"/>
    </w:p>
    <w:p w14:paraId="4805B953" w14:textId="77777777" w:rsidR="00D85EE0" w:rsidRDefault="00D85EE0" w:rsidP="00D85EE0">
      <w:pPr>
        <w:pStyle w:val="a4"/>
        <w:numPr>
          <w:ilvl w:val="0"/>
          <w:numId w:val="2"/>
        </w:numPr>
        <w:spacing w:beforeLines="50" w:before="120"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项目介绍</w:t>
      </w:r>
    </w:p>
    <w:p w14:paraId="1EA382ED" w14:textId="77777777" w:rsidR="00D85EE0" w:rsidRDefault="00D85EE0" w:rsidP="00D85EE0">
      <w:pPr>
        <w:widowControl/>
        <w:spacing w:line="360" w:lineRule="auto"/>
        <w:ind w:firstLineChars="200" w:firstLine="640"/>
        <w:jc w:val="left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参赛选手使用编程无人机编写程序，控制无人机按照规定路线自主飞行，完成穿越障碍、巡线等飞行任务。</w:t>
      </w:r>
    </w:p>
    <w:p w14:paraId="01E2911F" w14:textId="77777777" w:rsidR="00D85EE0" w:rsidRDefault="00D85EE0" w:rsidP="00D85EE0">
      <w:pPr>
        <w:pStyle w:val="a4"/>
        <w:numPr>
          <w:ilvl w:val="0"/>
          <w:numId w:val="2"/>
        </w:numPr>
        <w:spacing w:beforeLines="50" w:before="120"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比赛场地</w:t>
      </w:r>
    </w:p>
    <w:p w14:paraId="6BE60FA0" w14:textId="77777777" w:rsidR="00D85EE0" w:rsidRDefault="00D85EE0" w:rsidP="00D85EE0">
      <w:pPr>
        <w:spacing w:line="360" w:lineRule="auto"/>
        <w:ind w:left="480" w:firstLineChars="200" w:firstLine="640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比赛场</w:t>
      </w:r>
      <w:proofErr w:type="gramStart"/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地如下</w:t>
      </w:r>
      <w:proofErr w:type="gramEnd"/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图所示，根据场地实际情况，场地尺寸±10cm误差。设置基地（直径30厘米）、障碍（横杆高度1.2米）巡线区（黑色线段）、侦查区（红色军事区、绿色居民区和蓝色无人区）</w:t>
      </w:r>
    </w:p>
    <w:p w14:paraId="73F26443" w14:textId="0E66DA69" w:rsidR="00D85EE0" w:rsidRDefault="00D85EE0" w:rsidP="00D85EE0">
      <w:pPr>
        <w:pStyle w:val="a4"/>
        <w:widowControl/>
        <w:spacing w:line="360" w:lineRule="auto"/>
        <w:jc w:val="center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noProof/>
          <w:snapToGrid w:val="0"/>
          <w:color w:val="000000"/>
          <w:kern w:val="0"/>
          <w:sz w:val="32"/>
          <w:szCs w:val="32"/>
        </w:rPr>
        <w:drawing>
          <wp:inline distT="0" distB="0" distL="0" distR="0" wp14:anchorId="5C630E9F" wp14:editId="3788991E">
            <wp:extent cx="4749800" cy="3251200"/>
            <wp:effectExtent l="0" t="0" r="0" b="6350"/>
            <wp:docPr id="67555650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D47EA" w14:textId="77777777" w:rsidR="00D85EE0" w:rsidRDefault="00D85EE0" w:rsidP="00D85EE0">
      <w:pPr>
        <w:pStyle w:val="a4"/>
        <w:widowControl/>
        <w:spacing w:line="360" w:lineRule="auto"/>
        <w:jc w:val="center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无人机自主飞行编程赛场地示意图</w:t>
      </w:r>
    </w:p>
    <w:p w14:paraId="73BCB34C" w14:textId="77777777" w:rsidR="00D85EE0" w:rsidRDefault="00D85EE0" w:rsidP="00D85EE0">
      <w:pPr>
        <w:pStyle w:val="a4"/>
        <w:numPr>
          <w:ilvl w:val="0"/>
          <w:numId w:val="2"/>
        </w:numPr>
        <w:spacing w:beforeLines="50" w:before="120"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技术要求</w:t>
      </w:r>
    </w:p>
    <w:p w14:paraId="29375BE7" w14:textId="77777777" w:rsidR="00D85EE0" w:rsidRDefault="00D85EE0" w:rsidP="00D85EE0"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无人机类型为可编程的四轴无人机，具体参数如下：</w:t>
      </w:r>
    </w:p>
    <w:p w14:paraId="4BCD78F8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无人机轴距不大于160毫米 </w:t>
      </w:r>
    </w:p>
    <w:p w14:paraId="24A6A9F2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桨叶具有半封闭保护罩 </w:t>
      </w:r>
    </w:p>
    <w:p w14:paraId="28D27950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无人机飞行重量不大于160克（</w:t>
      </w:r>
      <w:proofErr w:type="gramStart"/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含保护罩</w:t>
      </w:r>
      <w:proofErr w:type="gramEnd"/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、电池） </w:t>
      </w:r>
    </w:p>
    <w:p w14:paraId="2D84C815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动力电池标称电压不大于7.6V </w:t>
      </w:r>
    </w:p>
    <w:p w14:paraId="59FC952F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图形化编程语言 </w:t>
      </w:r>
    </w:p>
    <w:p w14:paraId="49F417D2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 xml:space="preserve">有可编程飞行器灯光 </w:t>
      </w:r>
    </w:p>
    <w:p w14:paraId="3442B4C6" w14:textId="77777777" w:rsidR="00D85EE0" w:rsidRDefault="00D85EE0" w:rsidP="00D85EE0">
      <w:pPr>
        <w:pStyle w:val="a4"/>
        <w:numPr>
          <w:ilvl w:val="0"/>
          <w:numId w:val="4"/>
        </w:numPr>
        <w:spacing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可使用图像识别定位</w:t>
      </w:r>
    </w:p>
    <w:p w14:paraId="7E1DCF77" w14:textId="77777777" w:rsidR="00D85EE0" w:rsidRDefault="00D85EE0" w:rsidP="00D85EE0"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电脑</w:t>
      </w:r>
    </w:p>
    <w:p w14:paraId="58AD09A1" w14:textId="77777777" w:rsidR="00D85EE0" w:rsidRDefault="00D85EE0" w:rsidP="00D85EE0">
      <w:pPr>
        <w:spacing w:line="360" w:lineRule="auto"/>
        <w:ind w:left="480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电脑需安装图形化编程软件（选手自备）。</w:t>
      </w:r>
    </w:p>
    <w:p w14:paraId="01575A02" w14:textId="77777777" w:rsidR="00D85EE0" w:rsidRDefault="00D85EE0" w:rsidP="00D85EE0"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定位标识：</w:t>
      </w:r>
    </w:p>
    <w:p w14:paraId="0F249D27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现场如需使用定位标识/位置标签，</w:t>
      </w:r>
      <w:proofErr w:type="gramStart"/>
      <w:r>
        <w:rPr>
          <w:rFonts w:ascii="仿宋" w:eastAsia="仿宋" w:hAnsi="仿宋" w:cs="仿宋"/>
          <w:snapToGrid w:val="0"/>
          <w:sz w:val="32"/>
          <w:szCs w:val="32"/>
        </w:rPr>
        <w:t>需选手</w:t>
      </w:r>
      <w:proofErr w:type="gramEnd"/>
      <w:r>
        <w:rPr>
          <w:rFonts w:ascii="仿宋" w:eastAsia="仿宋" w:hAnsi="仿宋" w:cs="仿宋"/>
          <w:snapToGrid w:val="0"/>
          <w:sz w:val="32"/>
          <w:szCs w:val="32"/>
        </w:rPr>
        <w:t>自备。</w:t>
      </w:r>
    </w:p>
    <w:p w14:paraId="0AAD8AE8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检录时由裁判检查参赛机型是否符合规则要求，若不符合规则要求，裁判有权拒绝该器材参赛。</w:t>
      </w:r>
    </w:p>
    <w:p w14:paraId="3EB6ABED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整场赛事中每位参赛选手可以登记并使用最多2台无人机（1台</w:t>
      </w:r>
      <w:proofErr w:type="gramStart"/>
      <w:r>
        <w:rPr>
          <w:rFonts w:ascii="仿宋" w:eastAsia="仿宋" w:hAnsi="仿宋" w:cs="仿宋"/>
          <w:snapToGrid w:val="0"/>
          <w:sz w:val="32"/>
          <w:szCs w:val="32"/>
        </w:rPr>
        <w:t>做为</w:t>
      </w:r>
      <w:proofErr w:type="gramEnd"/>
      <w:r>
        <w:rPr>
          <w:rFonts w:ascii="仿宋" w:eastAsia="仿宋" w:hAnsi="仿宋" w:cs="仿宋"/>
          <w:snapToGrid w:val="0"/>
          <w:sz w:val="32"/>
          <w:szCs w:val="32"/>
        </w:rPr>
        <w:t>备用机）,多块备用电池。同场比赛中，同一台无人机只能被一位参赛选手使用。</w:t>
      </w:r>
    </w:p>
    <w:p w14:paraId="00EE89CB" w14:textId="77777777" w:rsidR="00D85EE0" w:rsidRDefault="00D85EE0" w:rsidP="00D85EE0">
      <w:pPr>
        <w:pStyle w:val="a4"/>
        <w:numPr>
          <w:ilvl w:val="0"/>
          <w:numId w:val="2"/>
        </w:numPr>
        <w:spacing w:beforeLines="50" w:before="120"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比赛方法</w:t>
      </w:r>
    </w:p>
    <w:p w14:paraId="5A28CEB7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比赛分为两个阶段：</w:t>
      </w:r>
    </w:p>
    <w:p w14:paraId="6A8F357F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1.第一阶段现场编程调试阶段（60分钟）</w:t>
      </w:r>
    </w:p>
    <w:p w14:paraId="13042779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（1）抽签决定参赛点位：赛前从1-7路口中抽取3个必经的路口；小学组赛前由裁判现场随机抽出需要侦查的1个区域（红蓝绿中随机一个）；中学组赛前由裁判现场抽出侦查顺序（红蓝绿侦查顺序）。</w:t>
      </w:r>
    </w:p>
    <w:p w14:paraId="216B1ABC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（2）现场编程调试：选手根据任务要求，自行规划的路线进行程序编写。</w:t>
      </w:r>
    </w:p>
    <w:p w14:paraId="24ED669B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当裁判员宣布比赛开始后，选手便可打开电脑及编程软件进行编程（严禁使用导入功能）、调试（选手可根据需要向裁判提出到比赛地图上进行程序调试，每人每次调试时间为3分钟，裁判根据申请的先后顺序安排调试），60分钟结束时，裁判员宣布该赛段比赛结束，选手必须停止编程及调试，选手需对程序文件进行命名保存（命名规则：组别-学校-姓名）离开编程区，裁判将对选手所写程序进行拷贝封存。</w:t>
      </w:r>
    </w:p>
    <w:p w14:paraId="428606A6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（3）任务赛道飞行</w:t>
      </w:r>
    </w:p>
    <w:p w14:paraId="2AB9ECF1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选手根据赛前公布的顺序进行赛道飞行阶段，每位选手有2分钟的准备时间，在裁判员给出比赛开始信号后，可立即开始比赛。比赛结束</w:t>
      </w:r>
      <w:proofErr w:type="gramStart"/>
      <w:r>
        <w:rPr>
          <w:rFonts w:ascii="仿宋" w:eastAsia="仿宋" w:hAnsi="仿宋" w:cs="仿宋"/>
          <w:snapToGrid w:val="0"/>
          <w:sz w:val="32"/>
          <w:szCs w:val="32"/>
        </w:rPr>
        <w:t>后选手</w:t>
      </w:r>
      <w:proofErr w:type="gramEnd"/>
      <w:r>
        <w:rPr>
          <w:rFonts w:ascii="仿宋" w:eastAsia="仿宋" w:hAnsi="仿宋" w:cs="仿宋"/>
          <w:snapToGrid w:val="0"/>
          <w:sz w:val="32"/>
          <w:szCs w:val="32"/>
        </w:rPr>
        <w:t>需与裁判核对成绩并签字后</w:t>
      </w:r>
      <w:proofErr w:type="gramStart"/>
      <w:r>
        <w:rPr>
          <w:rFonts w:ascii="仿宋" w:eastAsia="仿宋" w:hAnsi="仿宋" w:cs="仿宋"/>
          <w:snapToGrid w:val="0"/>
          <w:sz w:val="32"/>
          <w:szCs w:val="32"/>
        </w:rPr>
        <w:t>携带赛具尽快</w:t>
      </w:r>
      <w:proofErr w:type="gramEnd"/>
      <w:r>
        <w:rPr>
          <w:rFonts w:ascii="仿宋" w:eastAsia="仿宋" w:hAnsi="仿宋" w:cs="仿宋"/>
          <w:snapToGrid w:val="0"/>
          <w:sz w:val="32"/>
          <w:szCs w:val="32"/>
        </w:rPr>
        <w:t>离开场地。</w:t>
      </w:r>
    </w:p>
    <w:p w14:paraId="39C39CD6" w14:textId="77777777" w:rsidR="00D85EE0" w:rsidRDefault="00D85EE0" w:rsidP="00D85EE0">
      <w:pPr>
        <w:spacing w:line="360" w:lineRule="auto"/>
        <w:ind w:leftChars="200" w:left="420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2.赛道飞行比赛阶段（3分钟）</w:t>
      </w:r>
    </w:p>
    <w:p w14:paraId="20649BEE" w14:textId="77777777" w:rsidR="00D85EE0" w:rsidRDefault="00D85EE0" w:rsidP="00D85EE0">
      <w:pPr>
        <w:pStyle w:val="Default"/>
        <w:spacing w:line="360" w:lineRule="auto"/>
        <w:ind w:firstLineChars="100" w:firstLine="32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（1）小学组（场地没有障碍物）</w:t>
      </w:r>
    </w:p>
    <w:p w14:paraId="4EBEB94D" w14:textId="77777777" w:rsidR="00D85EE0" w:rsidRDefault="00D85EE0" w:rsidP="00D85EE0">
      <w:pPr>
        <w:pStyle w:val="Default"/>
        <w:spacing w:line="360" w:lineRule="auto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H起飞→跨越横杆（上方）→巡线区域→巡线飞行（3个必经点）→区域侦查（点亮赛前抽签区域颜色灯光）→巡线飞行→H降落</w:t>
      </w:r>
    </w:p>
    <w:p w14:paraId="05D78F86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（2）中学组（场地有障碍物）</w:t>
      </w:r>
    </w:p>
    <w:p w14:paraId="39A9C545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H起飞→跨越横杆（上方）→巡线区域→巡线飞行（3个必经点）→区域侦查（按顺序侦查并在每个任务区域点亮对应的颜色灯光）→巡线飞行→H降落</w:t>
      </w:r>
    </w:p>
    <w:p w14:paraId="4101CDBF" w14:textId="77777777" w:rsidR="00D85EE0" w:rsidRDefault="00D85EE0" w:rsidP="00D85EE0">
      <w:pPr>
        <w:pStyle w:val="Default"/>
        <w:spacing w:line="360" w:lineRule="auto"/>
        <w:ind w:left="480"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每名选手有两次飞行机会，</w:t>
      </w:r>
      <w:proofErr w:type="gramStart"/>
      <w:r>
        <w:rPr>
          <w:rFonts w:ascii="仿宋" w:eastAsia="仿宋" w:hAnsi="仿宋" w:cs="仿宋"/>
          <w:snapToGrid w:val="0"/>
          <w:sz w:val="32"/>
          <w:szCs w:val="32"/>
        </w:rPr>
        <w:t>择成绩</w:t>
      </w:r>
      <w:proofErr w:type="gramEnd"/>
      <w:r>
        <w:rPr>
          <w:rFonts w:ascii="仿宋" w:eastAsia="仿宋" w:hAnsi="仿宋" w:cs="仿宋"/>
          <w:snapToGrid w:val="0"/>
          <w:sz w:val="32"/>
          <w:szCs w:val="32"/>
        </w:rPr>
        <w:t>最好一次为最终成绩。</w:t>
      </w:r>
    </w:p>
    <w:p w14:paraId="7D3EDE84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（3）同分情况按飞行时间进行排名。</w:t>
      </w:r>
    </w:p>
    <w:p w14:paraId="6FEB6EC1" w14:textId="77777777" w:rsidR="00D85EE0" w:rsidRDefault="00D85EE0" w:rsidP="00D85EE0">
      <w:pPr>
        <w:pStyle w:val="Default"/>
        <w:spacing w:line="360" w:lineRule="auto"/>
        <w:ind w:left="480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（4）任务失败的选手，以完成的任务计算得分进行排名。</w:t>
      </w:r>
    </w:p>
    <w:p w14:paraId="3604C53F" w14:textId="77777777" w:rsidR="00D85EE0" w:rsidRDefault="00D85EE0" w:rsidP="00D85EE0">
      <w:pPr>
        <w:spacing w:line="360" w:lineRule="auto"/>
        <w:ind w:left="420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3.判罚：凡是出现如下情况</w:t>
      </w:r>
      <w:proofErr w:type="gramStart"/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则任务</w:t>
      </w:r>
      <w:proofErr w:type="gramEnd"/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失败，记录之前的得分和飞行时间。</w:t>
      </w:r>
    </w:p>
    <w:p w14:paraId="700FC159" w14:textId="77777777" w:rsidR="00D85EE0" w:rsidRDefault="00D85EE0" w:rsidP="00D85EE0">
      <w:pPr>
        <w:pStyle w:val="Default"/>
        <w:numPr>
          <w:ilvl w:val="0"/>
          <w:numId w:val="5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无人机起飞开始，3分钟内无人机未能完成所有任务</w:t>
      </w:r>
    </w:p>
    <w:p w14:paraId="27796DC4" w14:textId="77777777" w:rsidR="00D85EE0" w:rsidRDefault="00D85EE0" w:rsidP="00D85EE0">
      <w:pPr>
        <w:pStyle w:val="Default"/>
        <w:numPr>
          <w:ilvl w:val="0"/>
          <w:numId w:val="5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因撞击、程序失控等原因导致无人机接触地面时间超过10秒</w:t>
      </w:r>
    </w:p>
    <w:p w14:paraId="7874CA8C" w14:textId="77777777" w:rsidR="00D85EE0" w:rsidRDefault="00D85EE0" w:rsidP="00D85EE0">
      <w:pPr>
        <w:pStyle w:val="Default"/>
        <w:numPr>
          <w:ilvl w:val="0"/>
          <w:numId w:val="5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无人机在空中悬停时间超过10秒</w:t>
      </w:r>
    </w:p>
    <w:p w14:paraId="338B4E9A" w14:textId="77777777" w:rsidR="00D85EE0" w:rsidRDefault="00D85EE0" w:rsidP="00D85EE0">
      <w:pPr>
        <w:pStyle w:val="Default"/>
        <w:numPr>
          <w:ilvl w:val="0"/>
          <w:numId w:val="5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巡线任务阶段，无人机投影离开任务线5秒</w:t>
      </w:r>
    </w:p>
    <w:p w14:paraId="02533999" w14:textId="77777777" w:rsidR="00D85EE0" w:rsidRDefault="00D85EE0" w:rsidP="00D85EE0">
      <w:pPr>
        <w:pStyle w:val="a4"/>
        <w:numPr>
          <w:ilvl w:val="0"/>
          <w:numId w:val="2"/>
        </w:numPr>
        <w:spacing w:beforeLines="50" w:before="120" w:line="360" w:lineRule="auto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重要提醒</w:t>
      </w:r>
    </w:p>
    <w:p w14:paraId="4DD55947" w14:textId="77777777" w:rsidR="00D85EE0" w:rsidRDefault="00D85EE0" w:rsidP="00D85EE0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选手一旦确认上场比赛，不得以电量不足、机器损坏等理由中断比赛。比赛一旦中断，则该轮比赛结束。</w:t>
      </w:r>
    </w:p>
    <w:p w14:paraId="0CCEE991" w14:textId="77777777" w:rsidR="00D85EE0" w:rsidRDefault="00D85EE0" w:rsidP="00D85EE0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出现以下情况，裁判员有权即刻宣布比赛结束，比赛用时按时间上限（3分钟）计算，总分按实际完成项目对应得分及扣分规则进行计算：</w:t>
      </w:r>
    </w:p>
    <w:p w14:paraId="78E311F3" w14:textId="77777777" w:rsidR="00D85EE0" w:rsidRDefault="00D85EE0" w:rsidP="00D85EE0">
      <w:pPr>
        <w:pStyle w:val="Default"/>
        <w:numPr>
          <w:ilvl w:val="0"/>
          <w:numId w:val="7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比赛实际用时超过规定的上限时间；</w:t>
      </w:r>
    </w:p>
    <w:p w14:paraId="3A3492E9" w14:textId="77777777" w:rsidR="00D85EE0" w:rsidRDefault="00D85EE0" w:rsidP="00D85EE0">
      <w:pPr>
        <w:pStyle w:val="Default"/>
        <w:numPr>
          <w:ilvl w:val="0"/>
          <w:numId w:val="7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无人机编程自主完成任务中，选手主动用手接触或触碰无人机；</w:t>
      </w:r>
    </w:p>
    <w:p w14:paraId="0DF4C366" w14:textId="77777777" w:rsidR="00D85EE0" w:rsidRDefault="00D85EE0" w:rsidP="00D85EE0">
      <w:pPr>
        <w:pStyle w:val="Default"/>
        <w:numPr>
          <w:ilvl w:val="0"/>
          <w:numId w:val="7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比赛中，无人机跌落，无法复飞继续比赛；</w:t>
      </w:r>
    </w:p>
    <w:p w14:paraId="01F8CFDD" w14:textId="77777777" w:rsidR="00D85EE0" w:rsidRDefault="00D85EE0" w:rsidP="00D85EE0">
      <w:pPr>
        <w:pStyle w:val="Default"/>
        <w:numPr>
          <w:ilvl w:val="0"/>
          <w:numId w:val="7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比赛中，选手用手动遥控控制无人机的；</w:t>
      </w:r>
    </w:p>
    <w:p w14:paraId="414B006A" w14:textId="77777777" w:rsidR="00D85EE0" w:rsidRDefault="00D85EE0" w:rsidP="00D85EE0">
      <w:pPr>
        <w:pStyle w:val="Default"/>
        <w:numPr>
          <w:ilvl w:val="0"/>
          <w:numId w:val="7"/>
        </w:numPr>
        <w:spacing w:line="360" w:lineRule="auto"/>
        <w:rPr>
          <w:rFonts w:ascii="仿宋" w:eastAsia="仿宋" w:hAnsi="仿宋" w:cs="仿宋"/>
          <w:snapToGrid w:val="0"/>
          <w:sz w:val="32"/>
          <w:szCs w:val="32"/>
        </w:rPr>
      </w:pPr>
      <w:r>
        <w:rPr>
          <w:rFonts w:ascii="仿宋" w:eastAsia="仿宋" w:hAnsi="仿宋" w:cs="仿宋"/>
          <w:snapToGrid w:val="0"/>
          <w:sz w:val="32"/>
          <w:szCs w:val="32"/>
        </w:rPr>
        <w:t>比赛中，无人机飞出比赛场地的边界。</w:t>
      </w:r>
    </w:p>
    <w:p w14:paraId="755BC603" w14:textId="77777777" w:rsidR="00D85EE0" w:rsidRDefault="00D85EE0" w:rsidP="00D85EE0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不允许超出飞行高度上限（无人机的最大安全飞行高度2.5M）。</w:t>
      </w:r>
    </w:p>
    <w:p w14:paraId="5CC85A53" w14:textId="77777777" w:rsidR="00D85EE0" w:rsidRDefault="00D85EE0" w:rsidP="00D85EE0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Chars="200" w:firstLine="640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napToGrid w:val="0"/>
          <w:color w:val="000000"/>
          <w:kern w:val="0"/>
          <w:sz w:val="32"/>
          <w:szCs w:val="32"/>
        </w:rPr>
        <w:t>在程序设置中要设置一键着陆，当无人机飞出边界后要立即着陆，以着陆前完成的任务计算分数，如果无法一键着陆，此轮成绩记为0分。</w:t>
      </w:r>
    </w:p>
    <w:p w14:paraId="0D3DF819" w14:textId="77777777" w:rsidR="00D85EE0" w:rsidRDefault="00D85EE0" w:rsidP="00D85EE0">
      <w:pPr>
        <w:spacing w:line="276" w:lineRule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B6 编队配乐挑战赛规则</w:t>
      </w:r>
    </w:p>
    <w:p w14:paraId="1D6397AC" w14:textId="77777777" w:rsidR="00D85EE0" w:rsidRDefault="00D85EE0" w:rsidP="00D85EE0">
      <w:pPr>
        <w:spacing w:before="78" w:line="219" w:lineRule="auto"/>
        <w:ind w:left="245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2"/>
          <w:sz w:val="32"/>
          <w:szCs w:val="32"/>
        </w:rPr>
        <w:t>一、飞行器要求</w:t>
      </w:r>
    </w:p>
    <w:tbl>
      <w:tblPr>
        <w:tblStyle w:val="TableNormal"/>
        <w:tblW w:w="4999" w:type="pct"/>
        <w:tblInd w:w="3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ook w:val="0000" w:firstRow="0" w:lastRow="0" w:firstColumn="0" w:lastColumn="0" w:noHBand="0" w:noVBand="0"/>
      </w:tblPr>
      <w:tblGrid>
        <w:gridCol w:w="3731"/>
        <w:gridCol w:w="5396"/>
      </w:tblGrid>
      <w:tr w:rsidR="00D85EE0" w14:paraId="56667BE0" w14:textId="77777777" w:rsidTr="00D05D43">
        <w:trPr>
          <w:trHeight w:val="90"/>
        </w:trPr>
        <w:tc>
          <w:tcPr>
            <w:tcW w:w="2044" w:type="pct"/>
            <w:shd w:val="clear" w:color="auto" w:fill="F2F2F2"/>
          </w:tcPr>
          <w:p w14:paraId="10BE6AFE" w14:textId="77777777" w:rsidR="00D85EE0" w:rsidRDefault="00D85EE0" w:rsidP="00D05D43">
            <w:pPr>
              <w:pStyle w:val="TableText"/>
              <w:spacing w:before="122" w:line="219" w:lineRule="auto"/>
              <w:ind w:left="543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组别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741B4D04" w14:textId="77777777" w:rsidR="00D85EE0" w:rsidRDefault="00D85EE0" w:rsidP="00D05D43">
            <w:pPr>
              <w:pStyle w:val="TableText"/>
              <w:spacing w:before="112" w:line="218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b/>
                <w:bCs/>
                <w:spacing w:val="-7"/>
                <w:sz w:val="28"/>
                <w:szCs w:val="28"/>
              </w:rPr>
              <w:t>小学组、中学组</w:t>
            </w:r>
            <w:proofErr w:type="spellEnd"/>
          </w:p>
        </w:tc>
      </w:tr>
      <w:tr w:rsidR="00D85EE0" w14:paraId="6CE08521" w14:textId="77777777" w:rsidTr="00D05D43">
        <w:trPr>
          <w:trHeight w:val="405"/>
        </w:trPr>
        <w:tc>
          <w:tcPr>
            <w:tcW w:w="2044" w:type="pct"/>
          </w:tcPr>
          <w:p w14:paraId="34AB3018" w14:textId="77777777" w:rsidR="00D85EE0" w:rsidRDefault="00D85EE0" w:rsidP="00D05D43">
            <w:pPr>
              <w:pStyle w:val="TableText"/>
              <w:spacing w:before="91" w:line="219" w:lineRule="auto"/>
              <w:ind w:left="542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机型</w:t>
            </w:r>
            <w:proofErr w:type="spellEnd"/>
          </w:p>
        </w:tc>
        <w:tc>
          <w:tcPr>
            <w:tcW w:w="2955" w:type="pct"/>
          </w:tcPr>
          <w:p w14:paraId="2660DBE4" w14:textId="77777777" w:rsidR="00D85EE0" w:rsidRDefault="00D85EE0" w:rsidP="00D05D43">
            <w:pPr>
              <w:pStyle w:val="TableText"/>
              <w:spacing w:before="80" w:line="216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8"/>
                <w:sz w:val="28"/>
                <w:szCs w:val="28"/>
              </w:rPr>
              <w:t>四轴飞行器</w:t>
            </w:r>
            <w:proofErr w:type="spellEnd"/>
          </w:p>
        </w:tc>
      </w:tr>
      <w:tr w:rsidR="00D85EE0" w14:paraId="2409EEAE" w14:textId="77777777" w:rsidTr="00D05D43">
        <w:trPr>
          <w:trHeight w:val="429"/>
        </w:trPr>
        <w:tc>
          <w:tcPr>
            <w:tcW w:w="2044" w:type="pct"/>
            <w:shd w:val="clear" w:color="auto" w:fill="F2F2F2"/>
          </w:tcPr>
          <w:p w14:paraId="7C6031E1" w14:textId="77777777" w:rsidR="00D85EE0" w:rsidRDefault="00D85EE0" w:rsidP="00D05D43">
            <w:pPr>
              <w:pStyle w:val="TableText"/>
              <w:spacing w:before="103" w:line="217" w:lineRule="auto"/>
              <w:ind w:left="544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轴距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11667E5A" w14:textId="77777777" w:rsidR="00D85EE0" w:rsidRDefault="00D85EE0" w:rsidP="00D05D43">
            <w:pPr>
              <w:pStyle w:val="TableText"/>
              <w:spacing w:before="92" w:line="237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120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～230mm</w:t>
            </w:r>
          </w:p>
        </w:tc>
      </w:tr>
      <w:tr w:rsidR="00D85EE0" w14:paraId="7F26162E" w14:textId="77777777" w:rsidTr="00D05D43">
        <w:trPr>
          <w:trHeight w:val="427"/>
        </w:trPr>
        <w:tc>
          <w:tcPr>
            <w:tcW w:w="2044" w:type="pct"/>
          </w:tcPr>
          <w:p w14:paraId="2C165497" w14:textId="77777777" w:rsidR="00D85EE0" w:rsidRDefault="00D85EE0" w:rsidP="00D05D43">
            <w:pPr>
              <w:pStyle w:val="TableText"/>
              <w:spacing w:before="102" w:line="219" w:lineRule="auto"/>
              <w:ind w:left="345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电机类型</w:t>
            </w:r>
            <w:proofErr w:type="spellEnd"/>
          </w:p>
        </w:tc>
        <w:tc>
          <w:tcPr>
            <w:tcW w:w="2955" w:type="pct"/>
          </w:tcPr>
          <w:p w14:paraId="6FB7F45A" w14:textId="77777777" w:rsidR="00D85EE0" w:rsidRDefault="00D85EE0" w:rsidP="00D05D43">
            <w:pPr>
              <w:pStyle w:val="TableText"/>
              <w:spacing w:before="92" w:line="220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  <w:t>空心杯或</w:t>
            </w: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无刷电机</w:t>
            </w:r>
            <w:proofErr w:type="spellEnd"/>
          </w:p>
        </w:tc>
      </w:tr>
      <w:tr w:rsidR="00D85EE0" w14:paraId="2993A30B" w14:textId="77777777" w:rsidTr="00D05D43">
        <w:trPr>
          <w:trHeight w:val="419"/>
        </w:trPr>
        <w:tc>
          <w:tcPr>
            <w:tcW w:w="2044" w:type="pct"/>
            <w:shd w:val="clear" w:color="auto" w:fill="F2F2F2"/>
          </w:tcPr>
          <w:p w14:paraId="732DDBB8" w14:textId="77777777" w:rsidR="00D85EE0" w:rsidRDefault="00D85EE0" w:rsidP="00D05D43">
            <w:pPr>
              <w:pStyle w:val="TableText"/>
              <w:spacing w:before="100" w:line="223" w:lineRule="auto"/>
              <w:ind w:left="322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起飞重量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4153092C" w14:textId="77777777" w:rsidR="00D85EE0" w:rsidRDefault="00D85EE0" w:rsidP="00D05D43">
            <w:pPr>
              <w:pStyle w:val="TableText"/>
              <w:spacing w:before="90" w:line="212" w:lineRule="auto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≤500g（</w:t>
            </w:r>
            <w:proofErr w:type="gramStart"/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含保护罩</w:t>
            </w:r>
            <w:proofErr w:type="gramEnd"/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和电池）</w:t>
            </w:r>
          </w:p>
        </w:tc>
      </w:tr>
      <w:tr w:rsidR="00D85EE0" w14:paraId="3A1AF031" w14:textId="77777777" w:rsidTr="00D05D43">
        <w:trPr>
          <w:trHeight w:val="575"/>
        </w:trPr>
        <w:tc>
          <w:tcPr>
            <w:tcW w:w="2044" w:type="pct"/>
          </w:tcPr>
          <w:p w14:paraId="1FE2B078" w14:textId="77777777" w:rsidR="00D85EE0" w:rsidRDefault="00D85EE0" w:rsidP="00D05D43">
            <w:pPr>
              <w:pStyle w:val="TableText"/>
              <w:spacing w:before="35" w:line="222" w:lineRule="auto"/>
              <w:ind w:left="284" w:right="186" w:firstLine="5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飞行安全</w:t>
            </w:r>
            <w:proofErr w:type="spellEnd"/>
            <w:r>
              <w:rPr>
                <w:rFonts w:ascii="仿宋" w:eastAsia="仿宋" w:hAnsi="仿宋" w:cs="仿宋" w:hint="eastAsia"/>
                <w:spacing w:val="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保护设计</w:t>
            </w:r>
            <w:proofErr w:type="spellEnd"/>
          </w:p>
        </w:tc>
        <w:tc>
          <w:tcPr>
            <w:tcW w:w="2955" w:type="pct"/>
          </w:tcPr>
          <w:p w14:paraId="5698AC68" w14:textId="77777777" w:rsidR="00D85EE0" w:rsidRDefault="00D85EE0" w:rsidP="00D05D43">
            <w:pPr>
              <w:pStyle w:val="TableText"/>
              <w:spacing w:before="167" w:line="217" w:lineRule="auto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至少具有半包围结构保护罩</w:t>
            </w:r>
          </w:p>
        </w:tc>
      </w:tr>
      <w:tr w:rsidR="00D85EE0" w14:paraId="72042A12" w14:textId="77777777" w:rsidTr="00D05D43">
        <w:trPr>
          <w:trHeight w:val="316"/>
        </w:trPr>
        <w:tc>
          <w:tcPr>
            <w:tcW w:w="2044" w:type="pct"/>
            <w:shd w:val="clear" w:color="auto" w:fill="F2F2F2"/>
          </w:tcPr>
          <w:p w14:paraId="367D5C8C" w14:textId="77777777" w:rsidR="00D85EE0" w:rsidRDefault="00D85EE0" w:rsidP="00D05D43">
            <w:pPr>
              <w:pStyle w:val="TableText"/>
              <w:spacing w:before="50" w:line="214" w:lineRule="auto"/>
              <w:ind w:left="325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定位方案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02542B0C" w14:textId="77777777" w:rsidR="00D85EE0" w:rsidRDefault="00D85EE0" w:rsidP="00D05D43">
            <w:pPr>
              <w:pStyle w:val="TableText"/>
              <w:spacing w:before="39" w:line="205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8"/>
                <w:sz w:val="28"/>
                <w:szCs w:val="28"/>
              </w:rPr>
              <w:t>图像识别、UWB等</w:t>
            </w:r>
            <w:proofErr w:type="spellEnd"/>
          </w:p>
        </w:tc>
      </w:tr>
      <w:tr w:rsidR="00D85EE0" w14:paraId="2CE75C5D" w14:textId="77777777" w:rsidTr="00D05D43">
        <w:trPr>
          <w:trHeight w:val="432"/>
        </w:trPr>
        <w:tc>
          <w:tcPr>
            <w:tcW w:w="2044" w:type="pct"/>
          </w:tcPr>
          <w:p w14:paraId="24CEF605" w14:textId="77777777" w:rsidR="00D85EE0" w:rsidRDefault="00D85EE0" w:rsidP="00D05D43">
            <w:pPr>
              <w:pStyle w:val="TableText"/>
              <w:spacing w:before="109" w:line="217" w:lineRule="auto"/>
              <w:ind w:left="327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飞行时间</w:t>
            </w:r>
            <w:proofErr w:type="spellEnd"/>
          </w:p>
        </w:tc>
        <w:tc>
          <w:tcPr>
            <w:tcW w:w="2955" w:type="pct"/>
          </w:tcPr>
          <w:p w14:paraId="32C0E393" w14:textId="77777777" w:rsidR="00D85EE0" w:rsidRDefault="00D85EE0" w:rsidP="00D05D43">
            <w:pPr>
              <w:pStyle w:val="TableText"/>
              <w:spacing w:before="97" w:line="220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9"/>
                <w:sz w:val="28"/>
                <w:szCs w:val="28"/>
              </w:rPr>
              <w:t>≥6分钟</w:t>
            </w:r>
          </w:p>
        </w:tc>
      </w:tr>
      <w:tr w:rsidR="00D85EE0" w14:paraId="4C219FF6" w14:textId="77777777" w:rsidTr="00D05D43">
        <w:trPr>
          <w:trHeight w:val="424"/>
        </w:trPr>
        <w:tc>
          <w:tcPr>
            <w:tcW w:w="2044" w:type="pct"/>
            <w:shd w:val="clear" w:color="auto" w:fill="F2F2F2"/>
          </w:tcPr>
          <w:p w14:paraId="42CF2D15" w14:textId="77777777" w:rsidR="00D85EE0" w:rsidRDefault="00D85EE0" w:rsidP="00D05D43">
            <w:pPr>
              <w:pStyle w:val="TableText"/>
              <w:spacing w:before="104" w:line="221" w:lineRule="auto"/>
              <w:ind w:left="345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电池类型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21015B8B" w14:textId="77777777" w:rsidR="00D85EE0" w:rsidRDefault="00D85EE0" w:rsidP="00D05D43">
            <w:pPr>
              <w:pStyle w:val="TableText"/>
              <w:spacing w:before="92" w:line="224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锂电池</w:t>
            </w:r>
            <w:proofErr w:type="spellEnd"/>
          </w:p>
        </w:tc>
      </w:tr>
      <w:tr w:rsidR="00D85EE0" w14:paraId="37C84ECC" w14:textId="77777777" w:rsidTr="00D05D43">
        <w:trPr>
          <w:trHeight w:val="431"/>
        </w:trPr>
        <w:tc>
          <w:tcPr>
            <w:tcW w:w="2044" w:type="pct"/>
            <w:shd w:val="clear" w:color="auto" w:fill="F2F2F2"/>
          </w:tcPr>
          <w:p w14:paraId="4102909C" w14:textId="77777777" w:rsidR="00D85EE0" w:rsidRDefault="00D85EE0" w:rsidP="00D05D43">
            <w:pPr>
              <w:pStyle w:val="TableText"/>
              <w:spacing w:before="110" w:line="219" w:lineRule="auto"/>
              <w:ind w:left="323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编程软件</w:t>
            </w:r>
            <w:proofErr w:type="spellEnd"/>
          </w:p>
        </w:tc>
        <w:tc>
          <w:tcPr>
            <w:tcW w:w="2955" w:type="pct"/>
            <w:shd w:val="clear" w:color="auto" w:fill="F2F2F2"/>
          </w:tcPr>
          <w:p w14:paraId="1A728E43" w14:textId="77777777" w:rsidR="00D85EE0" w:rsidRDefault="00D85EE0" w:rsidP="00D05D43">
            <w:pPr>
              <w:pStyle w:val="TableText"/>
              <w:spacing w:before="98" w:line="218" w:lineRule="auto"/>
              <w:jc w:val="left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  <w:lang w:eastAsia="zh-CN"/>
              </w:rPr>
              <w:t>图形化编程，支持3D预览</w:t>
            </w:r>
          </w:p>
        </w:tc>
      </w:tr>
      <w:tr w:rsidR="00D85EE0" w14:paraId="72DC2918" w14:textId="77777777" w:rsidTr="00D05D43">
        <w:trPr>
          <w:trHeight w:val="434"/>
        </w:trPr>
        <w:tc>
          <w:tcPr>
            <w:tcW w:w="2044" w:type="pct"/>
          </w:tcPr>
          <w:p w14:paraId="1A83B344" w14:textId="77777777" w:rsidR="00D85EE0" w:rsidRDefault="00D85EE0" w:rsidP="00D05D43">
            <w:pPr>
              <w:pStyle w:val="TableText"/>
              <w:spacing w:before="109" w:line="217" w:lineRule="auto"/>
              <w:ind w:left="217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飞行器灯光</w:t>
            </w:r>
            <w:proofErr w:type="spellEnd"/>
          </w:p>
        </w:tc>
        <w:tc>
          <w:tcPr>
            <w:tcW w:w="2955" w:type="pct"/>
          </w:tcPr>
          <w:p w14:paraId="4980F24C" w14:textId="77777777" w:rsidR="00D85EE0" w:rsidRDefault="00D85EE0" w:rsidP="00D05D43">
            <w:pPr>
              <w:pStyle w:val="TableText"/>
              <w:spacing w:before="97" w:line="218" w:lineRule="auto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有，可编程</w:t>
            </w:r>
            <w:proofErr w:type="spellEnd"/>
          </w:p>
        </w:tc>
      </w:tr>
    </w:tbl>
    <w:p w14:paraId="0321759C" w14:textId="77777777" w:rsidR="00D85EE0" w:rsidRDefault="00D85EE0" w:rsidP="00D85EE0">
      <w:pPr>
        <w:spacing w:line="268" w:lineRule="auto"/>
        <w:rPr>
          <w:rFonts w:ascii="仿宋" w:eastAsia="仿宋" w:hAnsi="仿宋" w:cs="仿宋" w:hint="eastAsia"/>
          <w:sz w:val="32"/>
          <w:szCs w:val="32"/>
        </w:rPr>
      </w:pPr>
    </w:p>
    <w:p w14:paraId="35A986C3" w14:textId="77777777" w:rsidR="00D85EE0" w:rsidRDefault="00D85EE0" w:rsidP="00D85EE0">
      <w:pPr>
        <w:spacing w:before="78" w:line="218" w:lineRule="auto"/>
        <w:ind w:left="245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2"/>
          <w:sz w:val="32"/>
          <w:szCs w:val="32"/>
        </w:rPr>
        <w:t>二、比赛方式</w:t>
      </w:r>
    </w:p>
    <w:p w14:paraId="43A3BD4F" w14:textId="77777777" w:rsidR="00D85EE0" w:rsidRDefault="00D85EE0" w:rsidP="00D85EE0">
      <w:pPr>
        <w:pStyle w:val="a3"/>
        <w:tabs>
          <w:tab w:val="left" w:pos="8620"/>
        </w:tabs>
        <w:spacing w:before="146" w:line="327" w:lineRule="auto"/>
        <w:ind w:left="231" w:right="735" w:firstLine="1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5"/>
          <w:sz w:val="32"/>
          <w:szCs w:val="32"/>
        </w:rPr>
        <w:t>1.编队配乐挑战赛为团队赛，2—3人一组，根据比赛得分排定比赛名次；</w:t>
      </w:r>
      <w:r>
        <w:rPr>
          <w:rFonts w:ascii="仿宋" w:eastAsia="仿宋" w:hAnsi="仿宋" w:cs="仿宋" w:hint="eastAsia"/>
          <w:spacing w:val="-5"/>
          <w:sz w:val="32"/>
          <w:szCs w:val="32"/>
        </w:rPr>
        <w:br/>
      </w:r>
      <w:r>
        <w:rPr>
          <w:rFonts w:ascii="仿宋" w:eastAsia="仿宋" w:hAnsi="仿宋" w:cs="仿宋" w:hint="eastAsia"/>
          <w:spacing w:val="-3"/>
          <w:sz w:val="32"/>
          <w:szCs w:val="32"/>
        </w:rPr>
        <w:t>2.比赛所用飞行器及其他设备，均由参赛选手自备；</w:t>
      </w:r>
    </w:p>
    <w:p w14:paraId="7BA261B4" w14:textId="77777777" w:rsidR="00D85EE0" w:rsidRDefault="00D85EE0" w:rsidP="00D85EE0">
      <w:pPr>
        <w:pStyle w:val="a3"/>
        <w:spacing w:before="38" w:line="325" w:lineRule="auto"/>
        <w:ind w:left="227" w:right="685" w:firstLine="5"/>
        <w:rPr>
          <w:rFonts w:ascii="仿宋" w:eastAsia="仿宋" w:hAnsi="仿宋" w:cs="仿宋" w:hint="eastAsia"/>
          <w:spacing w:val="9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3.比赛将在多个场地进行，飞行展示出场顺序根据参赛队的抽签结果排定；</w:t>
      </w:r>
      <w:r>
        <w:rPr>
          <w:rFonts w:ascii="仿宋" w:eastAsia="仿宋" w:hAnsi="仿宋" w:cs="仿宋" w:hint="eastAsia"/>
          <w:spacing w:val="9"/>
          <w:sz w:val="32"/>
          <w:szCs w:val="32"/>
        </w:rPr>
        <w:t xml:space="preserve"> </w:t>
      </w:r>
    </w:p>
    <w:p w14:paraId="1F8B26B6" w14:textId="77777777" w:rsidR="00D85EE0" w:rsidRDefault="00D85EE0" w:rsidP="00D85EE0">
      <w:pPr>
        <w:pStyle w:val="a3"/>
        <w:spacing w:before="38" w:line="325" w:lineRule="auto"/>
        <w:ind w:left="227" w:right="685" w:firstLine="5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7"/>
          <w:sz w:val="32"/>
          <w:szCs w:val="32"/>
        </w:rPr>
        <w:t>4.飞行展示：</w:t>
      </w:r>
      <w:r>
        <w:rPr>
          <w:rFonts w:ascii="仿宋" w:eastAsia="仿宋" w:hAnsi="仿宋" w:cs="仿宋" w:hint="eastAsia"/>
          <w:spacing w:val="-8"/>
          <w:sz w:val="32"/>
          <w:szCs w:val="32"/>
        </w:rPr>
        <w:t>在飞行场地使用程序控制无人机完成飞行展示</w:t>
      </w:r>
      <w:r>
        <w:rPr>
          <w:rFonts w:ascii="仿宋" w:eastAsia="仿宋" w:hAnsi="仿宋" w:cs="仿宋" w:hint="eastAsia"/>
          <w:spacing w:val="-9"/>
          <w:sz w:val="32"/>
          <w:szCs w:val="32"/>
        </w:rPr>
        <w:t>，准备时间限时15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分钟；之后</w:t>
      </w:r>
      <w:proofErr w:type="gramStart"/>
      <w:r>
        <w:rPr>
          <w:rFonts w:ascii="仿宋" w:eastAsia="仿宋" w:hAnsi="仿宋" w:cs="仿宋" w:hint="eastAsia"/>
          <w:spacing w:val="-7"/>
          <w:sz w:val="32"/>
          <w:szCs w:val="32"/>
        </w:rPr>
        <w:t>需开始</w:t>
      </w:r>
      <w:proofErr w:type="gramEnd"/>
      <w:r>
        <w:rPr>
          <w:rFonts w:ascii="仿宋" w:eastAsia="仿宋" w:hAnsi="仿宋" w:cs="仿宋" w:hint="eastAsia"/>
          <w:spacing w:val="-7"/>
          <w:sz w:val="32"/>
          <w:szCs w:val="32"/>
        </w:rPr>
        <w:t>飞行，不得对程序进行修改。</w:t>
      </w:r>
      <w:r>
        <w:rPr>
          <w:rFonts w:ascii="仿宋" w:eastAsia="仿宋" w:hAnsi="仿宋" w:cs="仿宋" w:hint="eastAsia"/>
          <w:spacing w:val="-7"/>
          <w:sz w:val="32"/>
          <w:szCs w:val="32"/>
        </w:rPr>
        <w:br/>
      </w:r>
      <w:r>
        <w:rPr>
          <w:rFonts w:ascii="仿宋" w:eastAsia="仿宋" w:hAnsi="仿宋" w:cs="仿宋" w:hint="eastAsia"/>
          <w:spacing w:val="-3"/>
          <w:sz w:val="32"/>
          <w:szCs w:val="32"/>
        </w:rPr>
        <w:t>5.小学组舞蹈程序时间为60～90秒，中学（含高中）舞蹈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程序时间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2"/>
          <w:sz w:val="32"/>
          <w:szCs w:val="32"/>
        </w:rPr>
        <w:t>为90～120秒。舞蹈时间根据3D预览的时间进行判定，作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品得分由现场评委评</w:t>
      </w:r>
      <w:r>
        <w:rPr>
          <w:rFonts w:ascii="仿宋" w:eastAsia="仿宋" w:hAnsi="仿宋" w:cs="仿宋" w:hint="eastAsia"/>
          <w:spacing w:val="-19"/>
          <w:sz w:val="32"/>
          <w:szCs w:val="32"/>
        </w:rPr>
        <w:t>定；</w:t>
      </w:r>
      <w:r>
        <w:rPr>
          <w:rFonts w:ascii="仿宋" w:eastAsia="仿宋" w:hAnsi="仿宋" w:cs="仿宋" w:hint="eastAsia"/>
          <w:spacing w:val="-19"/>
          <w:sz w:val="32"/>
          <w:szCs w:val="32"/>
        </w:rPr>
        <w:br/>
      </w:r>
      <w:r>
        <w:rPr>
          <w:rFonts w:ascii="仿宋" w:eastAsia="仿宋" w:hAnsi="仿宋" w:cs="仿宋" w:hint="eastAsia"/>
          <w:spacing w:val="-3"/>
          <w:sz w:val="32"/>
          <w:szCs w:val="32"/>
        </w:rPr>
        <w:t>6.比赛所用的音乐曲目由参赛队伍自行选择，要求健康向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上，允许参赛队自行剪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辑音乐；</w:t>
      </w:r>
      <w:r>
        <w:rPr>
          <w:rFonts w:ascii="仿宋" w:eastAsia="仿宋" w:hAnsi="仿宋" w:cs="仿宋" w:hint="eastAsia"/>
          <w:spacing w:val="-3"/>
          <w:sz w:val="32"/>
          <w:szCs w:val="32"/>
        </w:rPr>
        <w:br/>
      </w:r>
      <w:r>
        <w:rPr>
          <w:rFonts w:ascii="仿宋" w:eastAsia="仿宋" w:hAnsi="仿宋" w:cs="仿宋" w:hint="eastAsia"/>
          <w:spacing w:val="-2"/>
          <w:sz w:val="32"/>
          <w:szCs w:val="32"/>
        </w:rPr>
        <w:t>7.如比赛中出同以下情况，对应的成绩计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算方式如下：</w:t>
      </w:r>
    </w:p>
    <w:p w14:paraId="3858D262" w14:textId="562A2067" w:rsidR="00D85EE0" w:rsidRDefault="00D85EE0" w:rsidP="00D85EE0">
      <w:pPr>
        <w:pStyle w:val="a3"/>
        <w:spacing w:before="158" w:line="217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5F34D44F" wp14:editId="2D955D54">
            <wp:extent cx="120650" cy="114300"/>
            <wp:effectExtent l="0" t="0" r="0" b="0"/>
            <wp:docPr id="794273906" name="图片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6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3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飞行展示开始后，无任何飞行器起飞，得分按0分计；</w:t>
      </w:r>
    </w:p>
    <w:p w14:paraId="428BD145" w14:textId="33BEA777" w:rsidR="00D85EE0" w:rsidRDefault="00D85EE0" w:rsidP="00D85EE0">
      <w:pPr>
        <w:pStyle w:val="a3"/>
        <w:spacing w:before="162" w:line="216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08C1BFC8" wp14:editId="07F3EC58">
            <wp:extent cx="120650" cy="114300"/>
            <wp:effectExtent l="0" t="0" r="0" b="0"/>
            <wp:docPr id="327299429" name="图片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8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2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8"/>
          <w:sz w:val="32"/>
          <w:szCs w:val="32"/>
        </w:rPr>
        <w:t>未按题卡要求完成飞行动作的，相应动作不得分；</w:t>
      </w:r>
    </w:p>
    <w:p w14:paraId="08E80B7A" w14:textId="15EDF4B2" w:rsidR="00D85EE0" w:rsidRDefault="00D85EE0" w:rsidP="00D85EE0">
      <w:pPr>
        <w:pStyle w:val="a3"/>
        <w:spacing w:before="160" w:line="216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0BE71069" wp14:editId="30826874">
            <wp:extent cx="120650" cy="114300"/>
            <wp:effectExtent l="0" t="0" r="0" b="0"/>
            <wp:docPr id="643133231" name="图片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0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04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6"/>
          <w:sz w:val="32"/>
          <w:szCs w:val="32"/>
        </w:rPr>
        <w:t>有飞行器无法起飞或坠机的，当前动作及后续动作不得分；</w:t>
      </w:r>
    </w:p>
    <w:p w14:paraId="490CFEC4" w14:textId="2FB25F6E" w:rsidR="00D85EE0" w:rsidRDefault="00D85EE0" w:rsidP="00D85EE0">
      <w:pPr>
        <w:pStyle w:val="a3"/>
        <w:spacing w:before="164" w:line="232" w:lineRule="auto"/>
        <w:ind w:left="1461" w:right="23" w:hanging="419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3A6D3AD3" wp14:editId="7E94DB6A">
            <wp:extent cx="120650" cy="114300"/>
            <wp:effectExtent l="0" t="0" r="0" b="0"/>
            <wp:docPr id="1393859810" name="图片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12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08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8"/>
          <w:sz w:val="32"/>
          <w:szCs w:val="32"/>
        </w:rPr>
        <w:t>携带任何形式的编程文件（包括但不限于通讯工具</w:t>
      </w:r>
      <w:r>
        <w:rPr>
          <w:rFonts w:ascii="仿宋" w:eastAsia="仿宋" w:hAnsi="仿宋" w:cs="仿宋" w:hint="eastAsia"/>
          <w:spacing w:val="-9"/>
          <w:sz w:val="32"/>
          <w:szCs w:val="32"/>
        </w:rPr>
        <w:t>、移动存储设备、纸质文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6"/>
          <w:sz w:val="32"/>
          <w:szCs w:val="32"/>
        </w:rPr>
        <w:t>档、参考书等）进入编程场地未按要求放到指定位置的，取消成绩；</w:t>
      </w:r>
    </w:p>
    <w:p w14:paraId="12968EEE" w14:textId="77777777" w:rsidR="00D85EE0" w:rsidRDefault="00D85EE0" w:rsidP="00D85EE0">
      <w:pPr>
        <w:pStyle w:val="a3"/>
        <w:spacing w:before="161" w:line="216" w:lineRule="auto"/>
        <w:ind w:left="626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7"/>
          <w:sz w:val="32"/>
          <w:szCs w:val="32"/>
        </w:rPr>
        <w:t>8.</w:t>
      </w:r>
      <w:r>
        <w:rPr>
          <w:rFonts w:ascii="仿宋" w:eastAsia="仿宋" w:hAnsi="仿宋" w:cs="仿宋" w:hint="eastAsia"/>
          <w:spacing w:val="4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以下几种情况可判定飞行结束：</w:t>
      </w:r>
    </w:p>
    <w:p w14:paraId="34F5FF40" w14:textId="536B455C" w:rsidR="00D85EE0" w:rsidRDefault="00D85EE0" w:rsidP="00D85EE0">
      <w:pPr>
        <w:pStyle w:val="a3"/>
        <w:spacing w:before="163" w:line="216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0B7690B7" wp14:editId="77820E4B">
            <wp:extent cx="120650" cy="114300"/>
            <wp:effectExtent l="0" t="0" r="0" b="0"/>
            <wp:docPr id="59203085" name="图片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0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14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完成飞行展示并安全着陆；</w:t>
      </w:r>
    </w:p>
    <w:p w14:paraId="5C4E1C54" w14:textId="234702D9" w:rsidR="00D85EE0" w:rsidRDefault="00D85EE0" w:rsidP="00D85EE0">
      <w:pPr>
        <w:pStyle w:val="a3"/>
        <w:spacing w:before="160" w:line="217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5E9A6AB6" wp14:editId="1FDAADB7">
            <wp:extent cx="120650" cy="114300"/>
            <wp:effectExtent l="0" t="0" r="0" b="0"/>
            <wp:docPr id="923980838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2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16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所有飞行器跌落，无法复飞；</w:t>
      </w:r>
    </w:p>
    <w:p w14:paraId="3BA1B9CD" w14:textId="67F1B057" w:rsidR="00D85EE0" w:rsidRDefault="00D85EE0" w:rsidP="00D85EE0">
      <w:pPr>
        <w:pStyle w:val="a3"/>
        <w:spacing w:before="162" w:line="217" w:lineRule="auto"/>
        <w:ind w:left="104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64FCA4BA" wp14:editId="17F688FA">
            <wp:extent cx="120650" cy="114300"/>
            <wp:effectExtent l="0" t="0" r="0" b="0"/>
            <wp:docPr id="225282172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4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2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7"/>
          <w:sz w:val="32"/>
          <w:szCs w:val="32"/>
        </w:rPr>
        <w:t>飞行开始后，主动控制飞行器降落；</w:t>
      </w:r>
    </w:p>
    <w:p w14:paraId="4661CDE8" w14:textId="0D781954" w:rsidR="00D85EE0" w:rsidRDefault="00D85EE0" w:rsidP="00D85EE0">
      <w:pPr>
        <w:pStyle w:val="a3"/>
        <w:spacing w:before="161" w:line="280" w:lineRule="auto"/>
        <w:ind w:left="642" w:right="515" w:firstLine="399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4B4860E4" wp14:editId="5B4F54E1">
            <wp:extent cx="120650" cy="114300"/>
            <wp:effectExtent l="0" t="0" r="0" b="0"/>
            <wp:docPr id="436486932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 26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pacing w:val="126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10"/>
          <w:sz w:val="32"/>
          <w:szCs w:val="32"/>
        </w:rPr>
        <w:t>飞行开始后场上选手触碰飞行器。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14:paraId="31250E5B" w14:textId="77777777" w:rsidR="00D85EE0" w:rsidRDefault="00D85EE0" w:rsidP="00D85EE0">
      <w:pPr>
        <w:pStyle w:val="a3"/>
        <w:spacing w:before="161" w:line="280" w:lineRule="auto"/>
        <w:ind w:right="515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2"/>
          <w:sz w:val="32"/>
          <w:szCs w:val="32"/>
        </w:rPr>
        <w:t>三、成绩评定</w:t>
      </w:r>
    </w:p>
    <w:p w14:paraId="75A48110" w14:textId="77777777" w:rsidR="00D85EE0" w:rsidRDefault="00D85EE0" w:rsidP="00D85EE0">
      <w:pPr>
        <w:pStyle w:val="a3"/>
        <w:spacing w:before="147" w:line="217" w:lineRule="auto"/>
        <w:ind w:left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5"/>
          <w:sz w:val="32"/>
          <w:szCs w:val="32"/>
        </w:rPr>
        <w:t>1.</w:t>
      </w:r>
      <w:r>
        <w:rPr>
          <w:rFonts w:ascii="仿宋" w:eastAsia="仿宋" w:hAnsi="仿宋" w:cs="仿宋" w:hint="eastAsia"/>
          <w:spacing w:val="-33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5"/>
          <w:sz w:val="32"/>
          <w:szCs w:val="32"/>
        </w:rPr>
        <w:t>总得分是完成飞行展示的得分；</w:t>
      </w:r>
    </w:p>
    <w:p w14:paraId="42F83202" w14:textId="77777777" w:rsidR="00D85EE0" w:rsidRDefault="00D85EE0" w:rsidP="00D85EE0">
      <w:pPr>
        <w:pStyle w:val="a3"/>
        <w:spacing w:before="160" w:line="217" w:lineRule="auto"/>
        <w:ind w:left="627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2.</w:t>
      </w:r>
      <w:r>
        <w:rPr>
          <w:rFonts w:ascii="仿宋" w:eastAsia="仿宋" w:hAnsi="仿宋" w:cs="仿宋" w:hint="eastAsia"/>
          <w:spacing w:val="-37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得分高者为优胜，以飞行总得分排定比赛的名次与评定奖项；</w:t>
      </w:r>
    </w:p>
    <w:p w14:paraId="46A33F7B" w14:textId="77777777" w:rsidR="00D85EE0" w:rsidRDefault="00D85EE0" w:rsidP="00D85EE0">
      <w:pPr>
        <w:pStyle w:val="a3"/>
        <w:spacing w:before="162" w:line="215" w:lineRule="auto"/>
        <w:ind w:left="628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5"/>
          <w:sz w:val="32"/>
          <w:szCs w:val="32"/>
        </w:rPr>
        <w:t>3.</w:t>
      </w:r>
      <w:r>
        <w:rPr>
          <w:rFonts w:ascii="仿宋" w:eastAsia="仿宋" w:hAnsi="仿宋" w:cs="仿宋" w:hint="eastAsia"/>
          <w:spacing w:val="-37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5"/>
          <w:sz w:val="32"/>
          <w:szCs w:val="32"/>
        </w:rPr>
        <w:t>在得分相同的情况下，动作创意得分高者为优胜；</w:t>
      </w:r>
    </w:p>
    <w:p w14:paraId="7FC739D5" w14:textId="77777777" w:rsidR="00D85EE0" w:rsidRDefault="00D85EE0" w:rsidP="00D85EE0">
      <w:pPr>
        <w:pStyle w:val="a3"/>
        <w:spacing w:before="162" w:line="215" w:lineRule="auto"/>
        <w:ind w:left="623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4.</w:t>
      </w:r>
      <w:r>
        <w:rPr>
          <w:rFonts w:ascii="仿宋" w:eastAsia="仿宋" w:hAnsi="仿宋" w:cs="仿宋" w:hint="eastAsia"/>
          <w:spacing w:val="-36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3"/>
          <w:sz w:val="32"/>
          <w:szCs w:val="32"/>
        </w:rPr>
        <w:t>在动作创意得分也相同时，音乐匹配得分高者为优胜。</w:t>
      </w:r>
    </w:p>
    <w:p w14:paraId="19028CA7" w14:textId="77777777" w:rsidR="00D85EE0" w:rsidRDefault="00D85EE0" w:rsidP="00D85EE0">
      <w:pPr>
        <w:spacing w:before="165" w:line="218" w:lineRule="auto"/>
        <w:ind w:left="652"/>
        <w:outlineLvl w:val="1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四、比赛说明</w:t>
      </w:r>
    </w:p>
    <w:p w14:paraId="11DAA848" w14:textId="77777777" w:rsidR="00D85EE0" w:rsidRDefault="00D85EE0" w:rsidP="00D85EE0">
      <w:pPr>
        <w:pStyle w:val="a3"/>
        <w:spacing w:before="41" w:line="216" w:lineRule="auto"/>
        <w:ind w:left="608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1.</w:t>
      </w:r>
      <w:r>
        <w:rPr>
          <w:rFonts w:ascii="仿宋" w:eastAsia="仿宋" w:hAnsi="仿宋" w:cs="仿宋" w:hint="eastAsia"/>
          <w:spacing w:val="-2"/>
          <w:sz w:val="32"/>
          <w:szCs w:val="32"/>
        </w:rPr>
        <w:t>.参赛选手携带飞行器进入飞行赛场，获取程序或编程设备进行调试准备，</w:t>
      </w:r>
      <w:r>
        <w:rPr>
          <w:rFonts w:ascii="仿宋" w:eastAsia="仿宋" w:hAnsi="仿宋" w:cs="仿宋" w:hint="eastAsia"/>
          <w:spacing w:val="-6"/>
          <w:sz w:val="32"/>
          <w:szCs w:val="32"/>
        </w:rPr>
        <w:t>此时可向评委介绍作品也可以</w:t>
      </w:r>
      <w:proofErr w:type="gramStart"/>
      <w:r>
        <w:rPr>
          <w:rFonts w:ascii="仿宋" w:eastAsia="仿宋" w:hAnsi="仿宋" w:cs="仿宋" w:hint="eastAsia"/>
          <w:spacing w:val="-6"/>
          <w:sz w:val="32"/>
          <w:szCs w:val="32"/>
        </w:rPr>
        <w:t>边展示边</w:t>
      </w:r>
      <w:proofErr w:type="gramEnd"/>
      <w:r>
        <w:rPr>
          <w:rFonts w:ascii="仿宋" w:eastAsia="仿宋" w:hAnsi="仿宋" w:cs="仿宋" w:hint="eastAsia"/>
          <w:spacing w:val="-6"/>
          <w:sz w:val="32"/>
          <w:szCs w:val="32"/>
        </w:rPr>
        <w:t>飞行；</w:t>
      </w:r>
    </w:p>
    <w:p w14:paraId="0C767BD2" w14:textId="77777777" w:rsidR="00D85EE0" w:rsidRDefault="00D85EE0" w:rsidP="00D85EE0">
      <w:pPr>
        <w:pStyle w:val="a3"/>
        <w:spacing w:before="163" w:line="217" w:lineRule="auto"/>
        <w:ind w:left="605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5"/>
          <w:sz w:val="32"/>
          <w:szCs w:val="32"/>
        </w:rPr>
        <w:t>2.参赛选手开始飞行展示；</w:t>
      </w:r>
    </w:p>
    <w:p w14:paraId="3878DA77" w14:textId="77777777" w:rsidR="00D85EE0" w:rsidRDefault="00D85EE0" w:rsidP="00D85EE0">
      <w:pPr>
        <w:pStyle w:val="a3"/>
        <w:spacing w:before="160" w:line="216" w:lineRule="auto"/>
        <w:ind w:left="61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3.参赛选手比赛结束后离场。</w:t>
      </w:r>
    </w:p>
    <w:p w14:paraId="0F61E365" w14:textId="77777777" w:rsidR="00D85EE0" w:rsidRDefault="00D85EE0" w:rsidP="00D85EE0">
      <w:pPr>
        <w:spacing w:before="163" w:line="219" w:lineRule="auto"/>
        <w:ind w:left="64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五、得分规则</w:t>
      </w:r>
    </w:p>
    <w:p w14:paraId="395D5D34" w14:textId="77777777" w:rsidR="00D85EE0" w:rsidRDefault="00D85EE0" w:rsidP="00D85EE0">
      <w:pPr>
        <w:pStyle w:val="a3"/>
        <w:spacing w:before="145" w:line="235" w:lineRule="auto"/>
        <w:ind w:left="614" w:right="617" w:hanging="3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1"/>
          <w:sz w:val="32"/>
          <w:szCs w:val="32"/>
        </w:rPr>
        <w:t>评委将从舞蹈程序时间、飞行器数量、图案得分、动作创意、音乐匹配五个</w:t>
      </w:r>
      <w:r>
        <w:rPr>
          <w:rFonts w:ascii="仿宋" w:eastAsia="仿宋" w:hAnsi="仿宋" w:cs="仿宋" w:hint="eastAsia"/>
          <w:spacing w:val="16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pacing w:val="-9"/>
          <w:sz w:val="32"/>
          <w:szCs w:val="32"/>
        </w:rPr>
        <w:t>维度进行评分；</w:t>
      </w:r>
    </w:p>
    <w:p w14:paraId="4DCD609E" w14:textId="77777777" w:rsidR="00D85EE0" w:rsidRDefault="00D85EE0" w:rsidP="00D85EE0">
      <w:pPr>
        <w:pStyle w:val="a3"/>
        <w:spacing w:before="78" w:line="210" w:lineRule="auto"/>
        <w:ind w:left="534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5"/>
          <w:sz w:val="32"/>
          <w:szCs w:val="32"/>
        </w:rPr>
        <w:t>1.小学组满分100分；</w:t>
      </w:r>
    </w:p>
    <w:tbl>
      <w:tblPr>
        <w:tblStyle w:val="TableNormal"/>
        <w:tblW w:w="4998" w:type="pct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</w:tblPr>
      <w:tblGrid>
        <w:gridCol w:w="1825"/>
        <w:gridCol w:w="5951"/>
        <w:gridCol w:w="1349"/>
      </w:tblGrid>
      <w:tr w:rsidR="00D85EE0" w14:paraId="611DE7CA" w14:textId="77777777" w:rsidTr="00D05D43">
        <w:trPr>
          <w:trHeight w:val="367"/>
        </w:trPr>
        <w:tc>
          <w:tcPr>
            <w:tcW w:w="1000" w:type="pct"/>
            <w:vAlign w:val="center"/>
          </w:tcPr>
          <w:p w14:paraId="5B00673C" w14:textId="77777777" w:rsidR="00D85EE0" w:rsidRDefault="00D85EE0" w:rsidP="00D05D43">
            <w:pPr>
              <w:pStyle w:val="TableText"/>
              <w:spacing w:before="78" w:line="214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评分维度</w:t>
            </w:r>
            <w:proofErr w:type="spellEnd"/>
          </w:p>
        </w:tc>
        <w:tc>
          <w:tcPr>
            <w:tcW w:w="3260" w:type="pct"/>
            <w:vAlign w:val="center"/>
          </w:tcPr>
          <w:p w14:paraId="398560D5" w14:textId="77777777" w:rsidR="00D85EE0" w:rsidRDefault="00D85EE0" w:rsidP="00D05D43">
            <w:pPr>
              <w:pStyle w:val="TableText"/>
              <w:spacing w:before="78" w:line="214" w:lineRule="auto"/>
              <w:ind w:left="2591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说明</w:t>
            </w:r>
            <w:proofErr w:type="spellEnd"/>
          </w:p>
        </w:tc>
        <w:tc>
          <w:tcPr>
            <w:tcW w:w="739" w:type="pct"/>
            <w:vAlign w:val="center"/>
          </w:tcPr>
          <w:p w14:paraId="4CE0A4C5" w14:textId="77777777" w:rsidR="00D85EE0" w:rsidRDefault="00D85EE0" w:rsidP="00D05D43">
            <w:pPr>
              <w:pStyle w:val="TableText"/>
              <w:spacing w:before="78" w:line="214" w:lineRule="auto"/>
              <w:ind w:left="130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最大分值</w:t>
            </w:r>
            <w:proofErr w:type="spellEnd"/>
          </w:p>
        </w:tc>
      </w:tr>
      <w:tr w:rsidR="00D85EE0" w14:paraId="54547869" w14:textId="77777777" w:rsidTr="00D05D43">
        <w:trPr>
          <w:trHeight w:val="717"/>
        </w:trPr>
        <w:tc>
          <w:tcPr>
            <w:tcW w:w="1000" w:type="pct"/>
            <w:vAlign w:val="center"/>
          </w:tcPr>
          <w:p w14:paraId="5352227F" w14:textId="77777777" w:rsidR="00D85EE0" w:rsidRDefault="00D85EE0" w:rsidP="00D05D43">
            <w:pPr>
              <w:pStyle w:val="TableText"/>
              <w:spacing w:before="252" w:line="218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舞蹈程序时间</w:t>
            </w:r>
            <w:proofErr w:type="spellEnd"/>
          </w:p>
        </w:tc>
        <w:tc>
          <w:tcPr>
            <w:tcW w:w="3260" w:type="pct"/>
            <w:vAlign w:val="center"/>
          </w:tcPr>
          <w:p w14:paraId="1102547B" w14:textId="77777777" w:rsidR="00D85EE0" w:rsidRDefault="00D85EE0" w:rsidP="00D05D43">
            <w:pPr>
              <w:pStyle w:val="TableText"/>
              <w:spacing w:before="251" w:line="217" w:lineRule="auto"/>
              <w:ind w:left="123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符合要求的，得10分；</w:t>
            </w:r>
          </w:p>
        </w:tc>
        <w:tc>
          <w:tcPr>
            <w:tcW w:w="739" w:type="pct"/>
            <w:vAlign w:val="center"/>
          </w:tcPr>
          <w:p w14:paraId="216FAD34" w14:textId="77777777" w:rsidR="00D85EE0" w:rsidRDefault="00D85EE0" w:rsidP="00D05D43">
            <w:pPr>
              <w:pStyle w:val="TableText"/>
              <w:spacing w:before="295" w:line="179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14"/>
                <w:sz w:val="28"/>
                <w:szCs w:val="28"/>
              </w:rPr>
              <w:t>10</w:t>
            </w:r>
          </w:p>
        </w:tc>
      </w:tr>
      <w:tr w:rsidR="00D85EE0" w14:paraId="41A0F48B" w14:textId="77777777" w:rsidTr="00D05D43">
        <w:trPr>
          <w:trHeight w:val="1023"/>
        </w:trPr>
        <w:tc>
          <w:tcPr>
            <w:tcW w:w="1000" w:type="pct"/>
            <w:vAlign w:val="center"/>
          </w:tcPr>
          <w:p w14:paraId="479C29CA" w14:textId="77777777" w:rsidR="00D85EE0" w:rsidRDefault="00D85EE0" w:rsidP="00D05D43">
            <w:pPr>
              <w:spacing w:line="325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4CFBF576" w14:textId="77777777" w:rsidR="00D85EE0" w:rsidRDefault="00D85EE0" w:rsidP="00D05D43">
            <w:pPr>
              <w:pStyle w:val="TableText"/>
              <w:spacing w:before="78" w:line="217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飞行器数量</w:t>
            </w:r>
            <w:proofErr w:type="spellEnd"/>
          </w:p>
        </w:tc>
        <w:tc>
          <w:tcPr>
            <w:tcW w:w="3260" w:type="pct"/>
            <w:vAlign w:val="center"/>
          </w:tcPr>
          <w:p w14:paraId="790489DA" w14:textId="77777777" w:rsidR="00D85EE0" w:rsidRDefault="00D85EE0" w:rsidP="00D05D43">
            <w:pPr>
              <w:pStyle w:val="TableText"/>
              <w:spacing w:before="66" w:line="246" w:lineRule="auto"/>
              <w:ind w:left="109" w:right="376" w:firstLine="9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eastAsia="zh-CN"/>
              </w:rPr>
              <w:t>使用4～5台飞行器：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4台8分；5台10分。</w:t>
            </w:r>
          </w:p>
        </w:tc>
        <w:tc>
          <w:tcPr>
            <w:tcW w:w="739" w:type="pct"/>
            <w:vAlign w:val="center"/>
          </w:tcPr>
          <w:p w14:paraId="3E29762B" w14:textId="77777777" w:rsidR="00D85EE0" w:rsidRDefault="00D85EE0" w:rsidP="00D05D43">
            <w:pPr>
              <w:spacing w:line="368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</w:p>
          <w:p w14:paraId="57A720C4" w14:textId="77777777" w:rsidR="00D85EE0" w:rsidRDefault="00D85EE0" w:rsidP="00D05D43">
            <w:pPr>
              <w:pStyle w:val="TableText"/>
              <w:spacing w:before="78" w:line="179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10</w:t>
            </w:r>
          </w:p>
        </w:tc>
      </w:tr>
      <w:tr w:rsidR="00D85EE0" w14:paraId="3E57A302" w14:textId="77777777" w:rsidTr="00D05D43">
        <w:trPr>
          <w:trHeight w:val="1024"/>
        </w:trPr>
        <w:tc>
          <w:tcPr>
            <w:tcW w:w="1000" w:type="pct"/>
            <w:vAlign w:val="center"/>
          </w:tcPr>
          <w:p w14:paraId="56D23D34" w14:textId="77777777" w:rsidR="00D85EE0" w:rsidRDefault="00D85EE0" w:rsidP="00D05D43">
            <w:pPr>
              <w:spacing w:line="330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5A82E362" w14:textId="77777777" w:rsidR="00D85EE0" w:rsidRDefault="00D85EE0" w:rsidP="00D05D43">
            <w:pPr>
              <w:pStyle w:val="TableText"/>
              <w:spacing w:before="78" w:line="218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10"/>
                <w:sz w:val="28"/>
                <w:szCs w:val="28"/>
              </w:rPr>
              <w:t>图案得分</w:t>
            </w:r>
            <w:proofErr w:type="spellEnd"/>
          </w:p>
        </w:tc>
        <w:tc>
          <w:tcPr>
            <w:tcW w:w="3260" w:type="pct"/>
            <w:vAlign w:val="center"/>
          </w:tcPr>
          <w:p w14:paraId="6A5A0B3A" w14:textId="77777777" w:rsidR="00D85EE0" w:rsidRDefault="00D85EE0" w:rsidP="00D05D43">
            <w:pPr>
              <w:pStyle w:val="TableText"/>
              <w:spacing w:before="70" w:line="242" w:lineRule="auto"/>
              <w:ind w:left="120" w:right="302" w:hanging="5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5个图案展示，其中2个为规定自选图案，</w:t>
            </w:r>
            <w:r>
              <w:rPr>
                <w:rFonts w:ascii="仿宋" w:eastAsia="仿宋" w:hAnsi="仿宋" w:cs="仿宋" w:hint="eastAsia"/>
                <w:spacing w:val="5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1"/>
                <w:sz w:val="28"/>
                <w:szCs w:val="28"/>
                <w:lang w:eastAsia="zh-CN"/>
              </w:rPr>
              <w:t>且需按题卡要求进行编排，其他3个为自由创意；</w:t>
            </w:r>
            <w:r>
              <w:rPr>
                <w:rFonts w:ascii="仿宋" w:eastAsia="仿宋" w:hAnsi="仿宋" w:cs="仿宋" w:hint="eastAsia"/>
                <w:spacing w:val="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图案：10分/</w:t>
            </w:r>
            <w:proofErr w:type="gramStart"/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39" w:type="pct"/>
            <w:vAlign w:val="center"/>
          </w:tcPr>
          <w:p w14:paraId="1B6DAE1A" w14:textId="77777777" w:rsidR="00D85EE0" w:rsidRDefault="00D85EE0" w:rsidP="00D05D43">
            <w:pPr>
              <w:spacing w:line="374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</w:p>
          <w:p w14:paraId="59BCE2DA" w14:textId="77777777" w:rsidR="00D85EE0" w:rsidRDefault="00D85EE0" w:rsidP="00D05D43">
            <w:pPr>
              <w:pStyle w:val="TableText"/>
              <w:spacing w:before="78" w:line="178" w:lineRule="auto"/>
              <w:ind w:left="528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50</w:t>
            </w:r>
          </w:p>
        </w:tc>
      </w:tr>
      <w:tr w:rsidR="00D85EE0" w14:paraId="3A91A850" w14:textId="77777777" w:rsidTr="00D05D43">
        <w:trPr>
          <w:trHeight w:val="1023"/>
        </w:trPr>
        <w:tc>
          <w:tcPr>
            <w:tcW w:w="1000" w:type="pct"/>
            <w:vAlign w:val="center"/>
          </w:tcPr>
          <w:p w14:paraId="43154716" w14:textId="77777777" w:rsidR="00D85EE0" w:rsidRDefault="00D85EE0" w:rsidP="00D05D43">
            <w:pPr>
              <w:spacing w:line="331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254FC26" w14:textId="77777777" w:rsidR="00D85EE0" w:rsidRDefault="00D85EE0" w:rsidP="00D05D43">
            <w:pPr>
              <w:pStyle w:val="TableText"/>
              <w:spacing w:before="78" w:line="21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动作创意</w:t>
            </w:r>
            <w:proofErr w:type="spellEnd"/>
          </w:p>
        </w:tc>
        <w:tc>
          <w:tcPr>
            <w:tcW w:w="3260" w:type="pct"/>
            <w:vAlign w:val="center"/>
          </w:tcPr>
          <w:p w14:paraId="3159F986" w14:textId="77777777" w:rsidR="00D85EE0" w:rsidRDefault="00D85EE0" w:rsidP="00D05D43">
            <w:pPr>
              <w:pStyle w:val="TableText"/>
              <w:spacing w:before="70" w:line="248" w:lineRule="auto"/>
              <w:ind w:left="119" w:right="253" w:firstLine="21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图案之间的过渡、图案创意动态效果、图案灯光效</w:t>
            </w:r>
            <w:r>
              <w:rPr>
                <w:rFonts w:ascii="仿宋" w:eastAsia="仿宋" w:hAnsi="仿宋" w:cs="仿宋" w:hint="eastAsia"/>
                <w:spacing w:val="3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果等方面综合评定；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得分以0.5分为一档。</w:t>
            </w:r>
          </w:p>
        </w:tc>
        <w:tc>
          <w:tcPr>
            <w:tcW w:w="739" w:type="pct"/>
            <w:vAlign w:val="center"/>
          </w:tcPr>
          <w:p w14:paraId="63C65A9A" w14:textId="77777777" w:rsidR="00D85EE0" w:rsidRDefault="00D85EE0" w:rsidP="00D05D43">
            <w:pPr>
              <w:spacing w:line="375" w:lineRule="auto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</w:p>
          <w:p w14:paraId="4B8EA661" w14:textId="77777777" w:rsidR="00D85EE0" w:rsidRDefault="00D85EE0" w:rsidP="00D05D43">
            <w:pPr>
              <w:pStyle w:val="TableText"/>
              <w:spacing w:before="78" w:line="178" w:lineRule="auto"/>
              <w:ind w:left="527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20</w:t>
            </w:r>
          </w:p>
        </w:tc>
      </w:tr>
      <w:tr w:rsidR="00D85EE0" w14:paraId="14828978" w14:textId="77777777" w:rsidTr="00D05D43">
        <w:trPr>
          <w:trHeight w:val="724"/>
        </w:trPr>
        <w:tc>
          <w:tcPr>
            <w:tcW w:w="1000" w:type="pct"/>
            <w:vAlign w:val="center"/>
          </w:tcPr>
          <w:p w14:paraId="00F2CD13" w14:textId="77777777" w:rsidR="00D85EE0" w:rsidRDefault="00D85EE0" w:rsidP="00D05D43">
            <w:pPr>
              <w:pStyle w:val="TableText"/>
              <w:spacing w:before="258" w:line="220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音乐匹配</w:t>
            </w:r>
            <w:proofErr w:type="spellEnd"/>
          </w:p>
        </w:tc>
        <w:tc>
          <w:tcPr>
            <w:tcW w:w="3260" w:type="pct"/>
            <w:vAlign w:val="center"/>
          </w:tcPr>
          <w:p w14:paraId="7DB1F45E" w14:textId="77777777" w:rsidR="00D85EE0" w:rsidRDefault="00D85EE0" w:rsidP="00D05D43">
            <w:pPr>
              <w:pStyle w:val="TableText"/>
              <w:spacing w:before="90"/>
              <w:ind w:left="118" w:right="176" w:firstLine="1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eastAsia="zh-CN"/>
              </w:rPr>
              <w:t>动作与音乐节奏的匹配度；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得分以0.5分为一档。</w:t>
            </w:r>
          </w:p>
        </w:tc>
        <w:tc>
          <w:tcPr>
            <w:tcW w:w="739" w:type="pct"/>
            <w:vAlign w:val="center"/>
          </w:tcPr>
          <w:p w14:paraId="2EF8A945" w14:textId="77777777" w:rsidR="00D85EE0" w:rsidRDefault="00D85EE0" w:rsidP="00D05D43">
            <w:pPr>
              <w:pStyle w:val="TableText"/>
              <w:spacing w:before="302" w:line="179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14"/>
                <w:sz w:val="28"/>
                <w:szCs w:val="28"/>
              </w:rPr>
              <w:t>10</w:t>
            </w:r>
          </w:p>
        </w:tc>
      </w:tr>
    </w:tbl>
    <w:p w14:paraId="6EE08C6B" w14:textId="77777777" w:rsidR="00D85EE0" w:rsidRDefault="00D85EE0" w:rsidP="00D85EE0">
      <w:pPr>
        <w:pStyle w:val="a3"/>
        <w:spacing w:before="78" w:line="210" w:lineRule="auto"/>
        <w:ind w:left="52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-3"/>
          <w:sz w:val="32"/>
          <w:szCs w:val="32"/>
        </w:rPr>
        <w:t>2.中学组满分100分；</w:t>
      </w:r>
    </w:p>
    <w:tbl>
      <w:tblPr>
        <w:tblStyle w:val="TableNormal"/>
        <w:tblW w:w="4999" w:type="pct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</w:tblPr>
      <w:tblGrid>
        <w:gridCol w:w="1817"/>
        <w:gridCol w:w="5963"/>
        <w:gridCol w:w="1347"/>
      </w:tblGrid>
      <w:tr w:rsidR="00D85EE0" w14:paraId="07FE2436" w14:textId="77777777" w:rsidTr="00D05D43">
        <w:trPr>
          <w:trHeight w:val="355"/>
        </w:trPr>
        <w:tc>
          <w:tcPr>
            <w:tcW w:w="995" w:type="pct"/>
            <w:vAlign w:val="center"/>
          </w:tcPr>
          <w:p w14:paraId="3777DE2E" w14:textId="77777777" w:rsidR="00D85EE0" w:rsidRDefault="00D85EE0" w:rsidP="00D05D43">
            <w:pPr>
              <w:pStyle w:val="TableText"/>
              <w:spacing w:before="74" w:line="208" w:lineRule="auto"/>
              <w:ind w:left="393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评分维度</w:t>
            </w:r>
            <w:proofErr w:type="spellEnd"/>
          </w:p>
        </w:tc>
        <w:tc>
          <w:tcPr>
            <w:tcW w:w="3265" w:type="pct"/>
            <w:vAlign w:val="center"/>
          </w:tcPr>
          <w:p w14:paraId="0C93678D" w14:textId="77777777" w:rsidR="00D85EE0" w:rsidRDefault="00D85EE0" w:rsidP="00D05D43">
            <w:pPr>
              <w:pStyle w:val="TableText"/>
              <w:spacing w:before="74" w:line="208" w:lineRule="auto"/>
              <w:ind w:left="2598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说明</w:t>
            </w:r>
            <w:proofErr w:type="spellEnd"/>
          </w:p>
        </w:tc>
        <w:tc>
          <w:tcPr>
            <w:tcW w:w="738" w:type="pct"/>
            <w:vAlign w:val="center"/>
          </w:tcPr>
          <w:p w14:paraId="0DF841BA" w14:textId="77777777" w:rsidR="00D85EE0" w:rsidRDefault="00D85EE0" w:rsidP="00D05D43">
            <w:pPr>
              <w:pStyle w:val="TableText"/>
              <w:spacing w:before="74" w:line="208" w:lineRule="auto"/>
              <w:ind w:left="178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最大分值</w:t>
            </w:r>
            <w:proofErr w:type="spellEnd"/>
          </w:p>
        </w:tc>
      </w:tr>
      <w:tr w:rsidR="00D85EE0" w14:paraId="7C697031" w14:textId="77777777" w:rsidTr="00D05D43">
        <w:trPr>
          <w:trHeight w:val="350"/>
        </w:trPr>
        <w:tc>
          <w:tcPr>
            <w:tcW w:w="995" w:type="pct"/>
            <w:vAlign w:val="center"/>
          </w:tcPr>
          <w:p w14:paraId="3BBFE277" w14:textId="77777777" w:rsidR="00D85EE0" w:rsidRDefault="00D85EE0" w:rsidP="00D05D43">
            <w:pPr>
              <w:pStyle w:val="TableText"/>
              <w:spacing w:before="69" w:line="208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舞蹈程序时间</w:t>
            </w:r>
            <w:proofErr w:type="spellEnd"/>
          </w:p>
        </w:tc>
        <w:tc>
          <w:tcPr>
            <w:tcW w:w="3265" w:type="pct"/>
            <w:vAlign w:val="center"/>
          </w:tcPr>
          <w:p w14:paraId="4B5FC792" w14:textId="77777777" w:rsidR="00D85EE0" w:rsidRDefault="00D85EE0" w:rsidP="00D05D43">
            <w:pPr>
              <w:pStyle w:val="TableText"/>
              <w:spacing w:before="69" w:line="208" w:lineRule="auto"/>
              <w:ind w:left="126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符合要求的，得10分；</w:t>
            </w:r>
          </w:p>
        </w:tc>
        <w:tc>
          <w:tcPr>
            <w:tcW w:w="738" w:type="pct"/>
            <w:vAlign w:val="center"/>
          </w:tcPr>
          <w:p w14:paraId="34780BCC" w14:textId="77777777" w:rsidR="00D85EE0" w:rsidRDefault="00D85EE0" w:rsidP="00D05D43">
            <w:pPr>
              <w:pStyle w:val="TableText"/>
              <w:spacing w:before="112" w:line="175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10</w:t>
            </w:r>
          </w:p>
        </w:tc>
      </w:tr>
      <w:tr w:rsidR="00D85EE0" w14:paraId="0C4A27CA" w14:textId="77777777" w:rsidTr="00D05D43">
        <w:trPr>
          <w:trHeight w:val="444"/>
        </w:trPr>
        <w:tc>
          <w:tcPr>
            <w:tcW w:w="995" w:type="pct"/>
            <w:vAlign w:val="center"/>
          </w:tcPr>
          <w:p w14:paraId="7401F4E5" w14:textId="77777777" w:rsidR="00D85EE0" w:rsidRDefault="00D85EE0" w:rsidP="00D05D43">
            <w:pPr>
              <w:pStyle w:val="TableText"/>
              <w:spacing w:before="78" w:line="217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飞行器数量</w:t>
            </w:r>
            <w:proofErr w:type="spellEnd"/>
          </w:p>
        </w:tc>
        <w:tc>
          <w:tcPr>
            <w:tcW w:w="3265" w:type="pct"/>
            <w:vAlign w:val="center"/>
          </w:tcPr>
          <w:p w14:paraId="0A1CE104" w14:textId="77777777" w:rsidR="00D85EE0" w:rsidRDefault="00D85EE0" w:rsidP="00D05D43">
            <w:pPr>
              <w:pStyle w:val="TableText"/>
              <w:tabs>
                <w:tab w:val="left" w:pos="5460"/>
              </w:tabs>
              <w:spacing w:before="68" w:line="247" w:lineRule="auto"/>
              <w:ind w:right="386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eastAsia="zh-CN"/>
              </w:rPr>
              <w:t>使用6～7台飞行器；</w:t>
            </w:r>
            <w:r>
              <w:rPr>
                <w:rFonts w:ascii="仿宋" w:eastAsia="仿宋" w:hAnsi="仿宋" w:cs="仿宋" w:hint="eastAsia"/>
                <w:spacing w:val="1"/>
                <w:sz w:val="28"/>
                <w:szCs w:val="28"/>
                <w:lang w:eastAsia="zh-CN"/>
              </w:rPr>
              <w:t>6</w:t>
            </w: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  <w:lang w:eastAsia="zh-CN"/>
              </w:rPr>
              <w:t>台7分；7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台：10分</w:t>
            </w: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38" w:type="pct"/>
            <w:vAlign w:val="center"/>
          </w:tcPr>
          <w:p w14:paraId="10F1189E" w14:textId="77777777" w:rsidR="00D85EE0" w:rsidRDefault="00D85EE0" w:rsidP="00D05D43">
            <w:pPr>
              <w:pStyle w:val="TableText"/>
              <w:spacing w:before="78" w:line="179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14"/>
                <w:sz w:val="28"/>
                <w:szCs w:val="28"/>
              </w:rPr>
              <w:t>10</w:t>
            </w:r>
          </w:p>
        </w:tc>
      </w:tr>
      <w:tr w:rsidR="00D85EE0" w14:paraId="2BDC2801" w14:textId="77777777" w:rsidTr="00D05D43">
        <w:trPr>
          <w:trHeight w:val="1023"/>
        </w:trPr>
        <w:tc>
          <w:tcPr>
            <w:tcW w:w="995" w:type="pct"/>
            <w:vAlign w:val="center"/>
          </w:tcPr>
          <w:p w14:paraId="13E52150" w14:textId="77777777" w:rsidR="00D85EE0" w:rsidRDefault="00D85EE0" w:rsidP="00D05D43">
            <w:pPr>
              <w:pStyle w:val="TableText"/>
              <w:spacing w:before="78" w:line="218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10"/>
                <w:sz w:val="28"/>
                <w:szCs w:val="28"/>
              </w:rPr>
              <w:t>图案得分</w:t>
            </w:r>
            <w:proofErr w:type="spellEnd"/>
          </w:p>
        </w:tc>
        <w:tc>
          <w:tcPr>
            <w:tcW w:w="3265" w:type="pct"/>
            <w:vAlign w:val="center"/>
          </w:tcPr>
          <w:p w14:paraId="583BC4FD" w14:textId="77777777" w:rsidR="00D85EE0" w:rsidRDefault="00D85EE0" w:rsidP="00D05D43">
            <w:pPr>
              <w:pStyle w:val="TableText"/>
              <w:spacing w:before="69" w:line="242" w:lineRule="auto"/>
              <w:ind w:left="123" w:right="309" w:hanging="8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6个图案展示，其中2个</w:t>
            </w:r>
            <w:proofErr w:type="gramStart"/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为题卡图案</w:t>
            </w:r>
            <w:proofErr w:type="gramEnd"/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库中规定自选图案，</w:t>
            </w:r>
            <w:r>
              <w:rPr>
                <w:rFonts w:ascii="仿宋" w:eastAsia="仿宋" w:hAnsi="仿宋" w:cs="仿宋" w:hint="eastAsia"/>
                <w:spacing w:val="8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1"/>
                <w:sz w:val="28"/>
                <w:szCs w:val="28"/>
                <w:lang w:eastAsia="zh-CN"/>
              </w:rPr>
              <w:t>且需按题卡要求进行编排，其他4个为自由创意；</w:t>
            </w:r>
            <w:r>
              <w:rPr>
                <w:rFonts w:ascii="仿宋" w:eastAsia="仿宋" w:hAnsi="仿宋" w:cs="仿宋" w:hint="eastAsia"/>
                <w:spacing w:val="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  <w:lang w:eastAsia="zh-CN"/>
              </w:rPr>
              <w:t>图案：8分/</w:t>
            </w:r>
            <w:proofErr w:type="gram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  <w:lang w:eastAsia="zh-CN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38" w:type="pct"/>
            <w:vAlign w:val="center"/>
          </w:tcPr>
          <w:p w14:paraId="08011054" w14:textId="77777777" w:rsidR="00D85EE0" w:rsidRDefault="00D85EE0" w:rsidP="00D05D43">
            <w:pPr>
              <w:pStyle w:val="TableText"/>
              <w:spacing w:before="78" w:line="178" w:lineRule="auto"/>
              <w:ind w:left="523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</w:rPr>
              <w:t>50</w:t>
            </w:r>
          </w:p>
        </w:tc>
      </w:tr>
      <w:tr w:rsidR="00D85EE0" w14:paraId="1A8E4EF0" w14:textId="77777777" w:rsidTr="00D05D43">
        <w:trPr>
          <w:trHeight w:val="1024"/>
        </w:trPr>
        <w:tc>
          <w:tcPr>
            <w:tcW w:w="995" w:type="pct"/>
            <w:vAlign w:val="center"/>
          </w:tcPr>
          <w:p w14:paraId="37F77EC3" w14:textId="77777777" w:rsidR="00D85EE0" w:rsidRDefault="00D85EE0" w:rsidP="00D05D43">
            <w:pPr>
              <w:pStyle w:val="TableText"/>
              <w:spacing w:before="78" w:line="21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动作创意</w:t>
            </w:r>
            <w:proofErr w:type="spellEnd"/>
          </w:p>
        </w:tc>
        <w:tc>
          <w:tcPr>
            <w:tcW w:w="3265" w:type="pct"/>
            <w:vAlign w:val="center"/>
          </w:tcPr>
          <w:p w14:paraId="2CC6D4DC" w14:textId="77777777" w:rsidR="00D85EE0" w:rsidRDefault="00D85EE0" w:rsidP="00D05D43">
            <w:pPr>
              <w:pStyle w:val="TableText"/>
              <w:spacing w:before="71" w:line="248" w:lineRule="auto"/>
              <w:ind w:left="122" w:right="260" w:firstLine="21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图案之间的过渡、图案创意动态效果、图案灯光效</w:t>
            </w:r>
            <w:r>
              <w:rPr>
                <w:rFonts w:ascii="仿宋" w:eastAsia="仿宋" w:hAnsi="仿宋" w:cs="仿宋" w:hint="eastAsia"/>
                <w:spacing w:val="3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  <w:lang w:eastAsia="zh-CN"/>
              </w:rPr>
              <w:t>果等方面综合评定；</w:t>
            </w:r>
          </w:p>
          <w:p w14:paraId="62E0C37A" w14:textId="77777777" w:rsidR="00D85EE0" w:rsidRDefault="00D85EE0" w:rsidP="00D05D43">
            <w:pPr>
              <w:pStyle w:val="TableText"/>
              <w:spacing w:before="33" w:line="203" w:lineRule="auto"/>
              <w:ind w:left="12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得分以0.5分为一档。</w:t>
            </w:r>
          </w:p>
        </w:tc>
        <w:tc>
          <w:tcPr>
            <w:tcW w:w="738" w:type="pct"/>
            <w:vAlign w:val="center"/>
          </w:tcPr>
          <w:p w14:paraId="63B80B11" w14:textId="77777777" w:rsidR="00D85EE0" w:rsidRDefault="00D85EE0" w:rsidP="00D05D43">
            <w:pPr>
              <w:spacing w:line="376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68D6CA9" w14:textId="77777777" w:rsidR="00D85EE0" w:rsidRDefault="00D85EE0" w:rsidP="00D05D43">
            <w:pPr>
              <w:pStyle w:val="TableText"/>
              <w:spacing w:before="78" w:line="178" w:lineRule="auto"/>
              <w:ind w:left="527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20</w:t>
            </w:r>
          </w:p>
        </w:tc>
      </w:tr>
      <w:tr w:rsidR="00D85EE0" w14:paraId="69E8122A" w14:textId="77777777" w:rsidTr="00D05D43">
        <w:trPr>
          <w:trHeight w:val="690"/>
        </w:trPr>
        <w:tc>
          <w:tcPr>
            <w:tcW w:w="995" w:type="pct"/>
            <w:vAlign w:val="center"/>
          </w:tcPr>
          <w:p w14:paraId="607701DC" w14:textId="77777777" w:rsidR="00D85EE0" w:rsidRDefault="00D85EE0" w:rsidP="00D05D43">
            <w:pPr>
              <w:pStyle w:val="TableText"/>
              <w:spacing w:before="241" w:line="220" w:lineRule="auto"/>
              <w:ind w:left="401"/>
              <w:rPr>
                <w:rFonts w:ascii="仿宋" w:eastAsia="仿宋" w:hAnsi="仿宋" w:cs="仿宋" w:hint="eastAsia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5"/>
                <w:sz w:val="28"/>
                <w:szCs w:val="28"/>
              </w:rPr>
              <w:t>音乐匹配</w:t>
            </w:r>
            <w:proofErr w:type="spellEnd"/>
          </w:p>
        </w:tc>
        <w:tc>
          <w:tcPr>
            <w:tcW w:w="3265" w:type="pct"/>
            <w:vAlign w:val="center"/>
          </w:tcPr>
          <w:p w14:paraId="508F495C" w14:textId="77777777" w:rsidR="00D85EE0" w:rsidRDefault="00D85EE0" w:rsidP="00D05D43">
            <w:pPr>
              <w:pStyle w:val="TableText"/>
              <w:tabs>
                <w:tab w:val="left" w:pos="2730"/>
              </w:tabs>
              <w:spacing w:before="71" w:line="234" w:lineRule="auto"/>
              <w:ind w:left="121" w:right="186" w:firstLine="1"/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eastAsia="zh-CN"/>
              </w:rPr>
              <w:t>动作与音乐节奏的匹配度；</w:t>
            </w: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  <w:lang w:eastAsia="zh-CN"/>
              </w:rPr>
              <w:t>得分以0.5分为一档。</w:t>
            </w:r>
          </w:p>
        </w:tc>
        <w:tc>
          <w:tcPr>
            <w:tcW w:w="738" w:type="pct"/>
            <w:vAlign w:val="center"/>
          </w:tcPr>
          <w:p w14:paraId="23FE329A" w14:textId="77777777" w:rsidR="00D85EE0" w:rsidRDefault="00D85EE0" w:rsidP="00D05D43">
            <w:pPr>
              <w:pStyle w:val="TableText"/>
              <w:spacing w:before="285" w:line="179" w:lineRule="auto"/>
              <w:ind w:left="541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14"/>
                <w:sz w:val="28"/>
                <w:szCs w:val="28"/>
              </w:rPr>
              <w:t>10</w:t>
            </w:r>
          </w:p>
        </w:tc>
      </w:tr>
    </w:tbl>
    <w:p w14:paraId="070DB565" w14:textId="77777777" w:rsidR="00D85EE0" w:rsidRDefault="00D85EE0" w:rsidP="00D85EE0">
      <w:pPr>
        <w:pStyle w:val="a3"/>
        <w:spacing w:before="81" w:line="226" w:lineRule="auto"/>
        <w:ind w:left="482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10"/>
          <w:sz w:val="32"/>
          <w:szCs w:val="32"/>
        </w:rPr>
        <w:t>3.场地示意图:</w:t>
      </w:r>
    </w:p>
    <w:p w14:paraId="33F498E4" w14:textId="60BAA7A5" w:rsidR="00D85EE0" w:rsidRDefault="00D85EE0" w:rsidP="00D85EE0">
      <w:pPr>
        <w:spacing w:before="79"/>
        <w:ind w:firstLine="309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noProof/>
          <w:sz w:val="32"/>
          <w:szCs w:val="32"/>
        </w:rPr>
        <w:drawing>
          <wp:inline distT="0" distB="0" distL="0" distR="0" wp14:anchorId="32B9E531" wp14:editId="4C793387">
            <wp:extent cx="5797550" cy="4146550"/>
            <wp:effectExtent l="0" t="0" r="0" b="6350"/>
            <wp:docPr id="493790243" name="图片 3" descr="未标题-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未标题-1"/>
                    <pic:cNvPicPr>
                      <a:picLocks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A3B51" w14:textId="77777777" w:rsidR="00D85EE0" w:rsidRDefault="00D85EE0" w:rsidP="00D85EE0">
      <w:pPr>
        <w:pStyle w:val="a3"/>
        <w:spacing w:before="82" w:line="223" w:lineRule="auto"/>
        <w:ind w:left="573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pacing w:val="8"/>
          <w:sz w:val="32"/>
          <w:szCs w:val="32"/>
        </w:rPr>
        <w:t>注：飞行区域不大于长6米×宽6米×高5米。</w:t>
      </w:r>
    </w:p>
    <w:p w14:paraId="3CE2801F" w14:textId="77777777" w:rsidR="00D85EE0" w:rsidRDefault="00D85EE0" w:rsidP="00D85EE0">
      <w:pPr>
        <w:spacing w:line="223" w:lineRule="auto"/>
        <w:rPr>
          <w:rFonts w:ascii="仿宋" w:eastAsia="仿宋" w:hAnsi="仿宋" w:cs="仿宋" w:hint="eastAsia"/>
          <w:sz w:val="32"/>
          <w:szCs w:val="32"/>
        </w:rPr>
        <w:sectPr w:rsidR="00D85EE0" w:rsidSect="00833556">
          <w:footerReference w:type="default" r:id="rId16"/>
          <w:pgSz w:w="11912" w:h="16841" w:code="9"/>
          <w:pgMar w:top="1141" w:right="1387" w:bottom="1006" w:left="1390" w:header="856" w:footer="790" w:gutter="0"/>
          <w:cols w:space="720"/>
          <w:docGrid w:linePitch="286"/>
        </w:sectPr>
      </w:pPr>
    </w:p>
    <w:p w14:paraId="5859FC1A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</w:p>
    <w:p w14:paraId="0F295F4B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C类车辆模型项目细则</w:t>
      </w:r>
    </w:p>
    <w:p w14:paraId="41397EA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C1 “F1”空气动力车竞速赛</w:t>
      </w:r>
    </w:p>
    <w:p w14:paraId="55BCFEFF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C1.1</w:t>
      </w:r>
      <w:r>
        <w:rPr>
          <w:rFonts w:ascii="仿宋" w:eastAsia="仿宋" w:hAnsi="仿宋" w:cs="宋体" w:hint="eastAsia"/>
          <w:sz w:val="32"/>
          <w:szCs w:val="32"/>
        </w:rPr>
        <w:t>参赛学生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须现场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制作并调试完成一套“F1”空气动力直线竞速车。制作时间 25 分钟，含调试时间。 </w:t>
      </w:r>
    </w:p>
    <w:p w14:paraId="4E8F622A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C1.2 竞赛场地示意图 </w:t>
      </w:r>
    </w:p>
    <w:p w14:paraId="6DB5C3D1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在室内平整地面上设置竞赛专用赛道（长 7.5 米、宽 0.75 米、高 0.6 米的长方形场地）；距起跑线 3.45 米及 5.7 米处设有弧形障碍台，弧顶高 2 厘米；设有行走区域得分值 10 分起至 90 分（每个分数段均设置分数牌）。 </w:t>
      </w:r>
    </w:p>
    <w:p w14:paraId="71260B9B" w14:textId="727626E0" w:rsidR="00D85EE0" w:rsidRDefault="00D85EE0" w:rsidP="00D85EE0">
      <w:pPr>
        <w:spacing w:line="276" w:lineRule="auto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/>
          <w:noProof/>
          <w:sz w:val="32"/>
          <w:szCs w:val="32"/>
        </w:rPr>
        <w:drawing>
          <wp:inline distT="0" distB="0" distL="0" distR="0" wp14:anchorId="209A64E4" wp14:editId="6E19E514">
            <wp:extent cx="5289550" cy="3289300"/>
            <wp:effectExtent l="0" t="0" r="6350" b="6350"/>
            <wp:docPr id="1513499903" name="图片 2" descr="28fb2d92692183d52c0fec8a7f8eb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28fb2d92692183d52c0fec8a7f8eb3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81BB0" w14:textId="77777777" w:rsidR="00D85EE0" w:rsidRDefault="00D85EE0" w:rsidP="00D85EE0">
      <w:pPr>
        <w:spacing w:line="276" w:lineRule="auto"/>
        <w:jc w:val="center"/>
        <w:rPr>
          <w:rFonts w:ascii="仿宋" w:eastAsia="仿宋" w:hAnsi="仿宋" w:cs="宋体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图3. “F1”空气动力车竞速赛比赛场地示意图。</w:t>
      </w:r>
    </w:p>
    <w:p w14:paraId="756B1BC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C1.3</w:t>
      </w:r>
      <w:r>
        <w:rPr>
          <w:rFonts w:ascii="仿宋" w:eastAsia="仿宋" w:hAnsi="仿宋" w:cs="宋体" w:hint="eastAsia"/>
          <w:sz w:val="32"/>
          <w:szCs w:val="32"/>
        </w:rPr>
        <w:t xml:space="preserve"> 比赛进行 2 轮，每轮比赛时间 30 秒。参赛学生将车辆放在发车区（车头不能超过起跑线），调整好方向准备，在裁判发出“开始”口令后，给予初始动力助推以启动车辆，车辆从起跑线发车，发令后开始计时，直到车辆符合相关条件比赛结束终止计时，计时精确到 0.01 秒。 </w:t>
      </w:r>
    </w:p>
    <w:p w14:paraId="2916AB1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C1.4、得分和成绩评定 </w:t>
      </w:r>
    </w:p>
    <w:p w14:paraId="65AF6C5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（1）得分方式：根据车辆任一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个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前轮接触的分值区域判定行驶得分。车前轮压分数线，向高分值记录。通过终点线为 100 分。车辆出现行驶时在赛道内翻车记录 0 分。 </w:t>
      </w:r>
    </w:p>
    <w:p w14:paraId="15DC72FE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（2）成绩评定：两轮得分中较高一轮评定成绩，得分高者列前，得分相同时以用时短者列前，仍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相同以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另一轮成绩评定名次。</w:t>
      </w:r>
    </w:p>
    <w:p w14:paraId="453439E3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C1.5、判罚 </w:t>
      </w:r>
    </w:p>
    <w:p w14:paraId="7F9D9B78" w14:textId="77777777" w:rsidR="00D85EE0" w:rsidRDefault="00D85EE0" w:rsidP="00D85EE0">
      <w:pPr>
        <w:spacing w:line="276" w:lineRule="auto"/>
        <w:rPr>
          <w:rFonts w:ascii="仿宋" w:eastAsia="仿宋" w:hAnsi="仿宋" w:cs="宋体" w:hint="eastAsia"/>
          <w:spacing w:val="-8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比赛途中车辆符合以下条件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则比赛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结束终止计时：通过终点线、行驶中车辆触碰边线、中途停车 10 秒以上、学生触碰模型、比赛时间到达 30 秒。</w:t>
      </w:r>
    </w:p>
    <w:p w14:paraId="5C623AE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C2 “烈风”1/22 电动拉力车竞速赛</w:t>
      </w:r>
    </w:p>
    <w:p w14:paraId="3F7AE146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C2.1项目要求 </w:t>
      </w:r>
    </w:p>
    <w:p w14:paraId="6821121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由“烈风”1/22 电动拉力车辆完成竞速比赛，均只能使用未改装的原装车辆参赛。</w:t>
      </w:r>
    </w:p>
    <w:p w14:paraId="57C0107D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C2.2竞赛细则 </w:t>
      </w:r>
    </w:p>
    <w:p w14:paraId="7E45693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1、比赛模式： </w:t>
      </w:r>
    </w:p>
    <w:p w14:paraId="47E27311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比赛进行 2 轮，每轮比赛时间 3 分钟，每轮 3-10 辆车编为一组进行计时赛。 </w:t>
      </w:r>
    </w:p>
    <w:p w14:paraId="55653867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2、比赛方法： </w:t>
      </w:r>
    </w:p>
    <w:p w14:paraId="2731B07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（1）检录后到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审核区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进行车辆审核，审核完毕领取感应器，将感应器牢固安装在车壳上安全位置，注意要避免车壳安装后，车辆运动部件碰触感应器。 </w:t>
      </w:r>
    </w:p>
    <w:p w14:paraId="384BB865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2）参赛学生接到上场指令将车辆放置到发车线以后，到指定操纵台做好竞赛准备，听到裁判叫到车号后遥控车辆发车，按指定方向在封闭赛道内循环竞速，中途发生翻车、卡阻、越道、故障现象只能由现场公共助手触碰车辆进行复 原，翻车、卡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阻车辆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只能原地复原，越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道车辆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需放回原来赛道，故障车辆由公共助手拿到维修区，比赛中所有车辆的维修必须由参赛学生本人在维修区进行。 </w:t>
      </w:r>
    </w:p>
    <w:p w14:paraId="4BEDDB80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（3）参赛学生要注意听从裁判各种指令的指挥，被叫到罚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停处罚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后，要在两圈内驶入维修通道内停在不妨碍其他车辆行驶处罚停，无维修通道的赛道在指定罚停区罚停，罚停车辆停车后裁判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开始记罚停时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间，中途动车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重新记罚停时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>间。听到罚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停结束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后，车辆才能启动驶回赛道继续比赛。 </w:t>
      </w:r>
    </w:p>
    <w:p w14:paraId="7F0A8B0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（4）完成本轮比赛后参赛学生必须立即关闭车辆和遥控器的电源，将车辆和遥控器放到指定位置接受裁判审验，交回感应器，并上场为下一轮比赛做公共助手。 </w:t>
      </w:r>
    </w:p>
    <w:p w14:paraId="52854B7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（5）参赛车辆损坏，只能由参赛学生本人在维修区抢修故障车，不设维修助手。 </w:t>
      </w:r>
    </w:p>
    <w:p w14:paraId="5EADC543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C2.3判罚 </w:t>
      </w:r>
    </w:p>
    <w:p w14:paraId="4B7586C9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1、竞赛发车时抢跑，该车在比赛过程中将被罚停,每次罚停 5 秒； </w:t>
      </w:r>
    </w:p>
    <w:p w14:paraId="76C0B8FD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2、车辆在行驶车途中因故未在维修区维修，未从维修区驶出将被罚停 5 秒； </w:t>
      </w:r>
    </w:p>
    <w:p w14:paraId="5A85B84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3、落后一圈以上的车辆必须主动给快车让路，不得有任何阻挡、碰撞快车的动作，违者第一次警告，第二次罚停，第三次取消成绩并且要立即驶回维修区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或罚离赛道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； </w:t>
      </w:r>
    </w:p>
    <w:p w14:paraId="56FC1526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4、因操纵不当，造成车辆未按正常路线行驶、漏标、抄近路等，视情节在该运动员的总时间内加罚倍数以上秒数，直至取消一圈的成绩；情节严重的，取消该运动员该轮成绩； </w:t>
      </w:r>
    </w:p>
    <w:p w14:paraId="1FC42EF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5、被叫罚停后一圈内不把车辆驶入维修区的运动员提醒一次，如再不执行将在该轮成绩内取消该运动员一圈的成绩。仍然 不执行的者，取消该运动员该轮成绩； </w:t>
      </w:r>
    </w:p>
    <w:p w14:paraId="444AA39B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6、不履行公共助手义务，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执车时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故意拖延的，取消该运动员该轮成绩； </w:t>
      </w:r>
    </w:p>
    <w:p w14:paraId="7E733E08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7、单轮比赛过程中更换车辆、换动力电池和遥控设备的，取消该运动员该轮成绩； </w:t>
      </w:r>
    </w:p>
    <w:p w14:paraId="261FB91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8、在下一组比赛开始后仍然未将感应器交回发放处的，将被取消该轮成绩。 </w:t>
      </w:r>
    </w:p>
    <w:p w14:paraId="2A0D38EC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 xml:space="preserve">C2.4、成绩评定 </w:t>
      </w:r>
    </w:p>
    <w:p w14:paraId="584D6FBA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以两轮成绩较好一轮为最终成绩并确定名次。圈数多者，成绩列前；圈数相同，时间短者成绩列前，还</w:t>
      </w:r>
      <w:proofErr w:type="gramStart"/>
      <w:r>
        <w:rPr>
          <w:rFonts w:ascii="仿宋" w:eastAsia="仿宋" w:hAnsi="仿宋" w:cs="宋体" w:hint="eastAsia"/>
          <w:sz w:val="32"/>
          <w:szCs w:val="32"/>
        </w:rPr>
        <w:t>相同以</w:t>
      </w:r>
      <w:proofErr w:type="gramEnd"/>
      <w:r>
        <w:rPr>
          <w:rFonts w:ascii="仿宋" w:eastAsia="仿宋" w:hAnsi="仿宋" w:cs="宋体" w:hint="eastAsia"/>
          <w:sz w:val="32"/>
          <w:szCs w:val="32"/>
        </w:rPr>
        <w:t xml:space="preserve">另一轮成绩评定名次。 </w:t>
      </w:r>
    </w:p>
    <w:p w14:paraId="2DC4230A" w14:textId="77777777" w:rsidR="00D85EE0" w:rsidRDefault="00D85EE0" w:rsidP="00D85EE0">
      <w:pPr>
        <w:spacing w:line="276" w:lineRule="auto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C2.5竞赛场地示意图</w:t>
      </w:r>
    </w:p>
    <w:p w14:paraId="588102C2" w14:textId="3529A94C" w:rsidR="00D85EE0" w:rsidRDefault="00D85EE0" w:rsidP="00D85EE0">
      <w:pPr>
        <w:spacing w:before="159" w:line="276" w:lineRule="auto"/>
        <w:ind w:left="14"/>
        <w:rPr>
          <w:rFonts w:ascii="仿宋" w:eastAsia="仿宋" w:hAnsi="仿宋" w:cs="宋体" w:hint="eastAsia"/>
          <w:spacing w:val="-8"/>
          <w:sz w:val="32"/>
          <w:szCs w:val="32"/>
        </w:rPr>
      </w:pPr>
      <w:r>
        <w:rPr>
          <w:rFonts w:ascii="仿宋" w:eastAsia="仿宋" w:hAnsi="仿宋" w:cs="宋体"/>
          <w:noProof/>
          <w:spacing w:val="-8"/>
          <w:sz w:val="32"/>
          <w:szCs w:val="32"/>
        </w:rPr>
        <w:drawing>
          <wp:inline distT="0" distB="0" distL="0" distR="0" wp14:anchorId="5E1D3B5E" wp14:editId="78BAE680">
            <wp:extent cx="5410200" cy="2838450"/>
            <wp:effectExtent l="0" t="0" r="0" b="0"/>
            <wp:docPr id="1229523411" name="图片 1" descr="9df488dfefc7cc2932e286fcb19f5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9df488dfefc7cc2932e286fcb19f52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3BB4B" w14:textId="77777777" w:rsidR="00D85EE0" w:rsidRDefault="00D85EE0" w:rsidP="00D85EE0">
      <w:pPr>
        <w:spacing w:before="159" w:line="276" w:lineRule="auto"/>
        <w:ind w:left="14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图4. “烈风”1/22 电动拉力车竞速赛场地示意图。长16米、宽 8 米。</w:t>
      </w:r>
    </w:p>
    <w:p w14:paraId="275779EF" w14:textId="6F451EE2" w:rsidR="00A75657" w:rsidRDefault="00A75657" w:rsidP="00D85EE0">
      <w:pPr>
        <w:spacing w:line="276" w:lineRule="auto"/>
        <w:rPr>
          <w:rFonts w:ascii="Times New Roman" w:eastAsia="黑体" w:hAnsi="Times New Roman"/>
          <w:b/>
          <w:bCs/>
          <w:spacing w:val="-5"/>
          <w:sz w:val="32"/>
          <w:szCs w:val="32"/>
        </w:rPr>
      </w:pPr>
    </w:p>
    <w:p w14:paraId="61ED873C" w14:textId="77777777" w:rsidR="00A75657" w:rsidRDefault="00A75657">
      <w:pPr>
        <w:rPr>
          <w:rFonts w:ascii="Times New Roman" w:hAnsi="Times New Roman"/>
        </w:rPr>
      </w:pPr>
    </w:p>
    <w:p w14:paraId="7069F896" w14:textId="77777777" w:rsidR="00A75657" w:rsidRDefault="00000000">
      <w:pPr>
        <w:spacing w:line="360" w:lineRule="auto"/>
        <w:rPr>
          <w:rFonts w:ascii="Times New Roman" w:eastAsia="仿宋" w:hAnsi="Times New Roman"/>
          <w:b/>
          <w:bCs/>
          <w:spacing w:val="-5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br w:type="page"/>
      </w:r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>附件</w:t>
      </w:r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 xml:space="preserve">4. </w:t>
      </w:r>
      <w:proofErr w:type="gramStart"/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>科创作品比赛</w:t>
      </w:r>
      <w:proofErr w:type="gramEnd"/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>规程</w:t>
      </w:r>
    </w:p>
    <w:p w14:paraId="2C7292FF" w14:textId="77777777" w:rsidR="00A75657" w:rsidRDefault="00000000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（一）比赛类别</w:t>
      </w:r>
    </w:p>
    <w:p w14:paraId="427E07E5" w14:textId="77777777" w:rsidR="00A75657" w:rsidRDefault="00000000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1</w:t>
      </w:r>
      <w:r>
        <w:rPr>
          <w:rFonts w:ascii="Times New Roman" w:eastAsia="仿宋" w:hAnsi="Times New Roman"/>
          <w:spacing w:val="-8"/>
          <w:sz w:val="32"/>
          <w:szCs w:val="32"/>
        </w:rPr>
        <w:t>、科普教具作品</w:t>
      </w:r>
    </w:p>
    <w:p w14:paraId="7801AC10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结合科学、物理、数学等各学科知识，设计制作可以演示和操作的原型作品，适合于科普展示表演。作品要求具有一定的创新性，具体内容不限，但要求突出现象的明显性、趣味性、互动性和科普性。</w:t>
      </w:r>
    </w:p>
    <w:p w14:paraId="7332D3C7" w14:textId="77777777" w:rsidR="00A75657" w:rsidRDefault="00000000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2</w:t>
      </w:r>
      <w:r>
        <w:rPr>
          <w:rFonts w:ascii="Times New Roman" w:eastAsia="仿宋" w:hAnsi="Times New Roman"/>
          <w:spacing w:val="-8"/>
          <w:sz w:val="32"/>
          <w:szCs w:val="32"/>
        </w:rPr>
        <w:t>、</w:t>
      </w:r>
      <w:proofErr w:type="gramStart"/>
      <w:r>
        <w:rPr>
          <w:rFonts w:ascii="Times New Roman" w:eastAsia="仿宋" w:hAnsi="Times New Roman"/>
          <w:spacing w:val="-8"/>
          <w:sz w:val="32"/>
          <w:szCs w:val="32"/>
        </w:rPr>
        <w:t>创客项目</w:t>
      </w:r>
      <w:proofErr w:type="gramEnd"/>
      <w:r>
        <w:rPr>
          <w:rFonts w:ascii="Times New Roman" w:eastAsia="仿宋" w:hAnsi="Times New Roman"/>
          <w:spacing w:val="-8"/>
          <w:sz w:val="32"/>
          <w:szCs w:val="32"/>
        </w:rPr>
        <w:t>作品</w:t>
      </w:r>
    </w:p>
    <w:p w14:paraId="7FF35DC5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结合当前热门的编程、开源硬件、人工智能等技术，设计制作具有一定功能的创意作品。作品要求将科技与创意结合起来，思考解决生活生产当中存在的一些问题，并制作出能实现基本功能的原型作品。</w:t>
      </w:r>
    </w:p>
    <w:p w14:paraId="36613EBC" w14:textId="77777777" w:rsidR="00A75657" w:rsidRDefault="00000000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（二）比赛规程</w:t>
      </w:r>
    </w:p>
    <w:p w14:paraId="4BB088FD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1</w:t>
      </w:r>
      <w:r>
        <w:rPr>
          <w:rFonts w:ascii="Times New Roman" w:eastAsia="仿宋" w:hAnsi="Times New Roman"/>
          <w:spacing w:val="-8"/>
          <w:sz w:val="32"/>
          <w:szCs w:val="32"/>
        </w:rPr>
        <w:t>、撰写研究报告</w:t>
      </w:r>
    </w:p>
    <w:p w14:paraId="4E8431D1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参赛选手需要撰写对应作品的研究报告，应包括标题、摘要、关键词、正文（可包括但不限于研究背景、研究目的、研究内容、技术方案、研究结论等）及参考文献等，并于比赛现场提交。</w:t>
      </w:r>
    </w:p>
    <w:p w14:paraId="40780BF2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2</w:t>
      </w:r>
      <w:r>
        <w:rPr>
          <w:rFonts w:ascii="Times New Roman" w:eastAsia="仿宋" w:hAnsi="Times New Roman"/>
          <w:spacing w:val="-8"/>
          <w:sz w:val="32"/>
          <w:szCs w:val="32"/>
        </w:rPr>
        <w:t>、现场展示交流</w:t>
      </w:r>
    </w:p>
    <w:p w14:paraId="586F27C4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参赛选手按要求向评委和大众进行作品展示讲解，并筛选部分优秀作品入围决赛答辩。</w:t>
      </w:r>
    </w:p>
    <w:p w14:paraId="3B5576C6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3</w:t>
      </w:r>
      <w:r>
        <w:rPr>
          <w:rFonts w:ascii="Times New Roman" w:eastAsia="仿宋" w:hAnsi="Times New Roman"/>
          <w:spacing w:val="-8"/>
          <w:sz w:val="32"/>
          <w:szCs w:val="32"/>
        </w:rPr>
        <w:t>、决赛答辩</w:t>
      </w:r>
    </w:p>
    <w:p w14:paraId="58BA6B56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每个项目</w:t>
      </w:r>
      <w:proofErr w:type="gramStart"/>
      <w:r>
        <w:rPr>
          <w:rFonts w:ascii="Times New Roman" w:eastAsia="仿宋" w:hAnsi="Times New Roman"/>
          <w:spacing w:val="-8"/>
          <w:sz w:val="32"/>
          <w:szCs w:val="32"/>
        </w:rPr>
        <w:t>答辩总</w:t>
      </w:r>
      <w:proofErr w:type="gramEnd"/>
      <w:r>
        <w:rPr>
          <w:rFonts w:ascii="Times New Roman" w:eastAsia="仿宋" w:hAnsi="Times New Roman"/>
          <w:spacing w:val="-8"/>
          <w:sz w:val="32"/>
          <w:szCs w:val="32"/>
        </w:rPr>
        <w:t>时长不超过</w:t>
      </w:r>
      <w:r>
        <w:rPr>
          <w:rFonts w:ascii="Times New Roman" w:eastAsia="仿宋" w:hAnsi="Times New Roman"/>
          <w:spacing w:val="-8"/>
          <w:sz w:val="32"/>
          <w:szCs w:val="32"/>
        </w:rPr>
        <w:t>8</w:t>
      </w:r>
      <w:r>
        <w:rPr>
          <w:rFonts w:ascii="Times New Roman" w:eastAsia="仿宋" w:hAnsi="Times New Roman"/>
          <w:spacing w:val="-8"/>
          <w:sz w:val="32"/>
          <w:szCs w:val="32"/>
        </w:rPr>
        <w:t>分钟，其中</w:t>
      </w:r>
      <w:r>
        <w:rPr>
          <w:rFonts w:ascii="Times New Roman" w:eastAsia="仿宋" w:hAnsi="Times New Roman"/>
          <w:spacing w:val="-8"/>
          <w:sz w:val="32"/>
          <w:szCs w:val="32"/>
        </w:rPr>
        <w:t>PPT</w:t>
      </w:r>
      <w:r>
        <w:rPr>
          <w:rFonts w:ascii="Times New Roman" w:eastAsia="仿宋" w:hAnsi="Times New Roman"/>
          <w:spacing w:val="-8"/>
          <w:sz w:val="32"/>
          <w:szCs w:val="32"/>
        </w:rPr>
        <w:t>讲解、实物演示等环节不超过</w:t>
      </w:r>
      <w:r>
        <w:rPr>
          <w:rFonts w:ascii="Times New Roman" w:eastAsia="仿宋" w:hAnsi="Times New Roman"/>
          <w:spacing w:val="-8"/>
          <w:sz w:val="32"/>
          <w:szCs w:val="32"/>
        </w:rPr>
        <w:t>5</w:t>
      </w:r>
      <w:r>
        <w:rPr>
          <w:rFonts w:ascii="Times New Roman" w:eastAsia="仿宋" w:hAnsi="Times New Roman"/>
          <w:spacing w:val="-8"/>
          <w:sz w:val="32"/>
          <w:szCs w:val="32"/>
        </w:rPr>
        <w:t>分钟，评委问答环节不超过</w:t>
      </w:r>
      <w:r>
        <w:rPr>
          <w:rFonts w:ascii="Times New Roman" w:eastAsia="仿宋" w:hAnsi="Times New Roman"/>
          <w:spacing w:val="-8"/>
          <w:sz w:val="32"/>
          <w:szCs w:val="32"/>
        </w:rPr>
        <w:t>3</w:t>
      </w:r>
      <w:r>
        <w:rPr>
          <w:rFonts w:ascii="Times New Roman" w:eastAsia="仿宋" w:hAnsi="Times New Roman"/>
          <w:spacing w:val="-8"/>
          <w:sz w:val="32"/>
          <w:szCs w:val="32"/>
        </w:rPr>
        <w:t>分钟，比赛现场将严格计时。</w:t>
      </w:r>
      <w:r>
        <w:rPr>
          <w:rFonts w:ascii="Times New Roman" w:eastAsia="仿宋" w:hAnsi="Times New Roman"/>
          <w:spacing w:val="-8"/>
          <w:sz w:val="32"/>
          <w:szCs w:val="32"/>
        </w:rPr>
        <w:t>PPT</w:t>
      </w:r>
      <w:r>
        <w:rPr>
          <w:rFonts w:ascii="Times New Roman" w:eastAsia="仿宋" w:hAnsi="Times New Roman"/>
          <w:spacing w:val="-8"/>
          <w:sz w:val="32"/>
          <w:szCs w:val="32"/>
        </w:rPr>
        <w:t>讲解环节内容应简明扼要，主要包括作品简介、解决的问题和作品完成情况等，建议重点围绕实物作品进行介绍。</w:t>
      </w:r>
    </w:p>
    <w:p w14:paraId="02B4A12E" w14:textId="77777777" w:rsidR="00A75657" w:rsidRDefault="00000000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（三）评分标准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4"/>
        <w:gridCol w:w="5783"/>
        <w:gridCol w:w="889"/>
      </w:tblGrid>
      <w:tr w:rsidR="00A75657" w14:paraId="4BDFDC4E" w14:textId="77777777">
        <w:trPr>
          <w:jc w:val="center"/>
        </w:trPr>
        <w:tc>
          <w:tcPr>
            <w:tcW w:w="1663" w:type="dxa"/>
          </w:tcPr>
          <w:p w14:paraId="66981A81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pacing w:val="-8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8"/>
                <w:sz w:val="32"/>
                <w:szCs w:val="32"/>
              </w:rPr>
              <w:t>评分指标</w:t>
            </w:r>
          </w:p>
        </w:tc>
        <w:tc>
          <w:tcPr>
            <w:tcW w:w="5958" w:type="dxa"/>
          </w:tcPr>
          <w:p w14:paraId="743DBAED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pacing w:val="-8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8"/>
                <w:sz w:val="32"/>
                <w:szCs w:val="32"/>
              </w:rPr>
              <w:t>参考评价</w:t>
            </w:r>
          </w:p>
        </w:tc>
        <w:tc>
          <w:tcPr>
            <w:tcW w:w="901" w:type="dxa"/>
          </w:tcPr>
          <w:p w14:paraId="7F3914CC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pacing w:val="-8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8"/>
                <w:sz w:val="32"/>
                <w:szCs w:val="32"/>
              </w:rPr>
              <w:t>权重</w:t>
            </w:r>
          </w:p>
        </w:tc>
      </w:tr>
      <w:tr w:rsidR="00A75657" w14:paraId="28DC13BC" w14:textId="77777777">
        <w:trPr>
          <w:jc w:val="center"/>
        </w:trPr>
        <w:tc>
          <w:tcPr>
            <w:tcW w:w="1663" w:type="dxa"/>
            <w:vAlign w:val="center"/>
          </w:tcPr>
          <w:p w14:paraId="66138276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  <w:t>创新性</w:t>
            </w:r>
          </w:p>
        </w:tc>
        <w:tc>
          <w:tcPr>
            <w:tcW w:w="5958" w:type="dxa"/>
          </w:tcPr>
          <w:p w14:paraId="1580D8D0" w14:textId="77777777" w:rsidR="00A75657" w:rsidRDefault="00000000">
            <w:pPr>
              <w:spacing w:line="360" w:lineRule="auto"/>
              <w:rPr>
                <w:rFonts w:ascii="Times New Roman" w:eastAsia="仿宋" w:hAnsi="Times New Roman"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25"/>
                <w:sz w:val="32"/>
                <w:szCs w:val="32"/>
              </w:rPr>
              <w:t>强调原始创意的价值，在思维模式、技术研发、应用新技术、新材料、新工艺等方面有创新和发展。</w:t>
            </w:r>
          </w:p>
        </w:tc>
        <w:tc>
          <w:tcPr>
            <w:tcW w:w="901" w:type="dxa"/>
            <w:vAlign w:val="center"/>
          </w:tcPr>
          <w:p w14:paraId="0B0A6547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30</w:t>
            </w:r>
          </w:p>
        </w:tc>
      </w:tr>
      <w:tr w:rsidR="00A75657" w14:paraId="1C8B897D" w14:textId="77777777">
        <w:trPr>
          <w:jc w:val="center"/>
        </w:trPr>
        <w:tc>
          <w:tcPr>
            <w:tcW w:w="1663" w:type="dxa"/>
            <w:vAlign w:val="center"/>
          </w:tcPr>
          <w:p w14:paraId="1DEDDCF4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  <w:t>科学性</w:t>
            </w:r>
          </w:p>
        </w:tc>
        <w:tc>
          <w:tcPr>
            <w:tcW w:w="5958" w:type="dxa"/>
          </w:tcPr>
          <w:p w14:paraId="49424552" w14:textId="77777777" w:rsidR="00A75657" w:rsidRDefault="00000000">
            <w:pPr>
              <w:spacing w:line="360" w:lineRule="auto"/>
              <w:rPr>
                <w:rFonts w:ascii="Times New Roman" w:eastAsia="仿宋" w:hAnsi="Times New Roman"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25"/>
                <w:sz w:val="32"/>
                <w:szCs w:val="32"/>
              </w:rPr>
              <w:t>既符合科学原理，又要符合教学实际，作品的演示过程正确，结构真实可靠，能正确反映客观规律。</w:t>
            </w:r>
          </w:p>
        </w:tc>
        <w:tc>
          <w:tcPr>
            <w:tcW w:w="901" w:type="dxa"/>
            <w:vAlign w:val="center"/>
          </w:tcPr>
          <w:p w14:paraId="0E6A3BF9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25</w:t>
            </w:r>
          </w:p>
        </w:tc>
      </w:tr>
      <w:tr w:rsidR="00A75657" w14:paraId="11E886E4" w14:textId="77777777">
        <w:trPr>
          <w:jc w:val="center"/>
        </w:trPr>
        <w:tc>
          <w:tcPr>
            <w:tcW w:w="1663" w:type="dxa"/>
            <w:vAlign w:val="center"/>
          </w:tcPr>
          <w:p w14:paraId="30264592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  <w:t>教学性</w:t>
            </w:r>
          </w:p>
        </w:tc>
        <w:tc>
          <w:tcPr>
            <w:tcW w:w="5958" w:type="dxa"/>
          </w:tcPr>
          <w:p w14:paraId="4747BE9E" w14:textId="77777777" w:rsidR="00A75657" w:rsidRDefault="00000000">
            <w:pPr>
              <w:spacing w:line="360" w:lineRule="auto"/>
              <w:rPr>
                <w:rFonts w:ascii="Times New Roman" w:eastAsia="仿宋" w:hAnsi="Times New Roman"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25"/>
                <w:sz w:val="32"/>
                <w:szCs w:val="32"/>
              </w:rPr>
              <w:t>能应用于科普演示，可直观地对某一问题或现象进行演示、验证；能够激发学生学习兴趣和深入思考，有利于学生主动参与、加强互动及合作交流。</w:t>
            </w:r>
          </w:p>
        </w:tc>
        <w:tc>
          <w:tcPr>
            <w:tcW w:w="901" w:type="dxa"/>
            <w:vAlign w:val="center"/>
          </w:tcPr>
          <w:p w14:paraId="26687F4D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25</w:t>
            </w:r>
          </w:p>
        </w:tc>
      </w:tr>
      <w:tr w:rsidR="00A75657" w14:paraId="1608E5E2" w14:textId="77777777">
        <w:trPr>
          <w:jc w:val="center"/>
        </w:trPr>
        <w:tc>
          <w:tcPr>
            <w:tcW w:w="1663" w:type="dxa"/>
            <w:vAlign w:val="center"/>
          </w:tcPr>
          <w:p w14:paraId="208B8B1B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  <w:t>实用性</w:t>
            </w:r>
          </w:p>
        </w:tc>
        <w:tc>
          <w:tcPr>
            <w:tcW w:w="5958" w:type="dxa"/>
            <w:vAlign w:val="center"/>
          </w:tcPr>
          <w:p w14:paraId="24646014" w14:textId="77777777" w:rsidR="00A75657" w:rsidRDefault="00000000">
            <w:pPr>
              <w:spacing w:line="360" w:lineRule="auto"/>
              <w:rPr>
                <w:rFonts w:ascii="Times New Roman" w:eastAsia="仿宋" w:hAnsi="Times New Roman"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25"/>
                <w:sz w:val="32"/>
                <w:szCs w:val="32"/>
              </w:rPr>
              <w:t>作品易于操作、性能稳定；通用性好、安全可靠；满足启发性、综合性、探究性等科普教学要求。</w:t>
            </w:r>
          </w:p>
        </w:tc>
        <w:tc>
          <w:tcPr>
            <w:tcW w:w="901" w:type="dxa"/>
            <w:vAlign w:val="center"/>
          </w:tcPr>
          <w:p w14:paraId="39C6ADDE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10</w:t>
            </w:r>
          </w:p>
        </w:tc>
      </w:tr>
      <w:tr w:rsidR="00A75657" w14:paraId="09B9B2C8" w14:textId="77777777">
        <w:trPr>
          <w:jc w:val="center"/>
        </w:trPr>
        <w:tc>
          <w:tcPr>
            <w:tcW w:w="1663" w:type="dxa"/>
            <w:vAlign w:val="center"/>
          </w:tcPr>
          <w:p w14:paraId="6E67C679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  <w:t>安全性</w:t>
            </w:r>
          </w:p>
        </w:tc>
        <w:tc>
          <w:tcPr>
            <w:tcW w:w="5958" w:type="dxa"/>
            <w:vAlign w:val="center"/>
          </w:tcPr>
          <w:p w14:paraId="1E35F2B7" w14:textId="77777777" w:rsidR="00A75657" w:rsidRDefault="00000000">
            <w:pPr>
              <w:spacing w:line="360" w:lineRule="auto"/>
              <w:rPr>
                <w:rFonts w:ascii="Times New Roman" w:eastAsia="仿宋" w:hAnsi="Times New Roman"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25"/>
                <w:sz w:val="32"/>
                <w:szCs w:val="32"/>
              </w:rPr>
              <w:t>作品的设计必须遵循安全性原则，尤其不能对人体造成伤害，如割伤、烧伤、触电、中毒等。</w:t>
            </w:r>
          </w:p>
        </w:tc>
        <w:tc>
          <w:tcPr>
            <w:tcW w:w="901" w:type="dxa"/>
            <w:vAlign w:val="center"/>
          </w:tcPr>
          <w:p w14:paraId="16AD198B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10</w:t>
            </w:r>
          </w:p>
        </w:tc>
      </w:tr>
    </w:tbl>
    <w:p w14:paraId="340C487F" w14:textId="77777777" w:rsidR="00A75657" w:rsidRDefault="00A75657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</w:p>
    <w:p w14:paraId="5645FF8F" w14:textId="77777777" w:rsidR="00A75657" w:rsidRDefault="00000000">
      <w:pPr>
        <w:pStyle w:val="a4"/>
        <w:spacing w:line="276" w:lineRule="auto"/>
        <w:ind w:left="0"/>
        <w:rPr>
          <w:rFonts w:ascii="Times New Roman" w:eastAsia="仿宋" w:hAnsi="Times New Roman"/>
          <w:b/>
          <w:bCs/>
          <w:spacing w:val="-8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br w:type="page"/>
      </w:r>
      <w:r>
        <w:rPr>
          <w:rFonts w:ascii="Times New Roman" w:eastAsia="仿宋" w:hAnsi="Times New Roman"/>
          <w:b/>
          <w:bCs/>
          <w:spacing w:val="-8"/>
          <w:sz w:val="32"/>
          <w:szCs w:val="32"/>
        </w:rPr>
        <w:t>附件</w:t>
      </w:r>
      <w:r>
        <w:rPr>
          <w:rFonts w:ascii="Times New Roman" w:eastAsia="仿宋" w:hAnsi="Times New Roman"/>
          <w:b/>
          <w:bCs/>
          <w:snapToGrid w:val="0"/>
          <w:color w:val="000000"/>
          <w:spacing w:val="-5"/>
          <w:kern w:val="0"/>
          <w:sz w:val="32"/>
          <w:szCs w:val="32"/>
        </w:rPr>
        <w:t>5.</w:t>
      </w:r>
      <w:r>
        <w:rPr>
          <w:rFonts w:ascii="Times New Roman" w:eastAsia="仿宋" w:hAnsi="Times New Roman"/>
          <w:b/>
          <w:bCs/>
          <w:snapToGrid w:val="0"/>
          <w:color w:val="000000"/>
          <w:spacing w:val="-5"/>
          <w:kern w:val="0"/>
          <w:sz w:val="32"/>
          <w:szCs w:val="32"/>
        </w:rPr>
        <w:t>人工智能挑战赛</w:t>
      </w:r>
    </w:p>
    <w:p w14:paraId="57C2A308" w14:textId="77777777" w:rsidR="00280FF4" w:rsidRDefault="00280FF4" w:rsidP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（一）比赛类别</w:t>
      </w:r>
    </w:p>
    <w:p w14:paraId="5669FF78" w14:textId="1FA1C66E" w:rsidR="00A75657" w:rsidRPr="00280FF4" w:rsidRDefault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 w:rsidRPr="00280FF4">
        <w:rPr>
          <w:rFonts w:ascii="Times New Roman" w:eastAsia="仿宋" w:hAnsi="Times New Roman" w:hint="eastAsia"/>
          <w:spacing w:val="-8"/>
          <w:sz w:val="32"/>
          <w:szCs w:val="32"/>
        </w:rPr>
        <w:t xml:space="preserve">1. 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火星救援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-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重返地球赛项</w:t>
      </w:r>
    </w:p>
    <w:p w14:paraId="36939370" w14:textId="6C537076" w:rsidR="00280FF4" w:rsidRDefault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 w:rsidRPr="00280FF4">
        <w:rPr>
          <w:rFonts w:ascii="Times New Roman" w:eastAsia="仿宋" w:hAnsi="Times New Roman" w:hint="eastAsia"/>
          <w:spacing w:val="-8"/>
          <w:sz w:val="32"/>
          <w:szCs w:val="32"/>
        </w:rPr>
        <w:t xml:space="preserve">2. 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未来之城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-</w:t>
      </w:r>
      <w:proofErr w:type="gramStart"/>
      <w:r w:rsidRPr="00280FF4">
        <w:rPr>
          <w:rFonts w:ascii="Times New Roman" w:eastAsia="仿宋" w:hAnsi="Times New Roman"/>
          <w:spacing w:val="-8"/>
          <w:sz w:val="32"/>
          <w:szCs w:val="32"/>
        </w:rPr>
        <w:t>脑智启</w:t>
      </w:r>
      <w:proofErr w:type="gramEnd"/>
      <w:r w:rsidRPr="00280FF4">
        <w:rPr>
          <w:rFonts w:ascii="Times New Roman" w:eastAsia="仿宋" w:hAnsi="Times New Roman"/>
          <w:spacing w:val="-8"/>
          <w:sz w:val="32"/>
          <w:szCs w:val="32"/>
        </w:rPr>
        <w:t>能赛项</w:t>
      </w:r>
    </w:p>
    <w:p w14:paraId="6AF5522E" w14:textId="1E90DA94" w:rsidR="00280FF4" w:rsidRDefault="00280FF4" w:rsidP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（二）比赛规程</w:t>
      </w:r>
      <w:r w:rsidR="00596C3F">
        <w:rPr>
          <w:rFonts w:ascii="Times New Roman" w:eastAsia="仿宋" w:hAnsi="Times New Roman" w:hint="eastAsia"/>
          <w:spacing w:val="-8"/>
          <w:sz w:val="32"/>
          <w:szCs w:val="32"/>
        </w:rPr>
        <w:t>（</w:t>
      </w:r>
      <w:proofErr w:type="gramStart"/>
      <w:r w:rsidR="00596C3F">
        <w:rPr>
          <w:rFonts w:ascii="Times New Roman" w:eastAsia="仿宋" w:hAnsi="Times New Roman" w:hint="eastAsia"/>
          <w:spacing w:val="-8"/>
          <w:sz w:val="32"/>
          <w:szCs w:val="32"/>
        </w:rPr>
        <w:t>含子附件</w:t>
      </w:r>
      <w:proofErr w:type="gramEnd"/>
      <w:r w:rsidR="00596C3F">
        <w:rPr>
          <w:rFonts w:ascii="Times New Roman" w:eastAsia="仿宋" w:hAnsi="Times New Roman" w:hint="eastAsia"/>
          <w:spacing w:val="-8"/>
          <w:sz w:val="32"/>
          <w:szCs w:val="32"/>
        </w:rPr>
        <w:t>）</w:t>
      </w:r>
    </w:p>
    <w:p w14:paraId="7C4ADCF6" w14:textId="7442E34E" w:rsidR="00280FF4" w:rsidRPr="00280FF4" w:rsidRDefault="00280FF4" w:rsidP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 w:rsidRPr="00280FF4">
        <w:rPr>
          <w:rFonts w:ascii="Times New Roman" w:eastAsia="仿宋" w:hAnsi="Times New Roman" w:hint="eastAsia"/>
          <w:spacing w:val="-8"/>
          <w:sz w:val="32"/>
          <w:szCs w:val="32"/>
        </w:rPr>
        <w:t xml:space="preserve">1. 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火星救援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-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重返地球赛项</w:t>
      </w:r>
      <w:r>
        <w:rPr>
          <w:rFonts w:ascii="Times New Roman" w:eastAsia="仿宋" w:hAnsi="Times New Roman" w:hint="eastAsia"/>
          <w:spacing w:val="-8"/>
          <w:sz w:val="32"/>
          <w:szCs w:val="32"/>
        </w:rPr>
        <w:t>规则，见附件</w:t>
      </w:r>
      <w:r>
        <w:rPr>
          <w:rFonts w:ascii="Times New Roman" w:eastAsia="仿宋" w:hAnsi="Times New Roman" w:hint="eastAsia"/>
          <w:spacing w:val="-8"/>
          <w:sz w:val="32"/>
          <w:szCs w:val="32"/>
        </w:rPr>
        <w:t>5.1.</w:t>
      </w:r>
    </w:p>
    <w:p w14:paraId="5F0BB2A4" w14:textId="39EA3E2F" w:rsidR="00280FF4" w:rsidRDefault="00280FF4" w:rsidP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 w:rsidRPr="00280FF4">
        <w:rPr>
          <w:rFonts w:ascii="Times New Roman" w:eastAsia="仿宋" w:hAnsi="Times New Roman" w:hint="eastAsia"/>
          <w:spacing w:val="-8"/>
          <w:sz w:val="32"/>
          <w:szCs w:val="32"/>
        </w:rPr>
        <w:t xml:space="preserve">2. 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未来之城</w:t>
      </w:r>
      <w:r w:rsidRPr="00280FF4">
        <w:rPr>
          <w:rFonts w:ascii="Times New Roman" w:eastAsia="仿宋" w:hAnsi="Times New Roman"/>
          <w:spacing w:val="-8"/>
          <w:sz w:val="32"/>
          <w:szCs w:val="32"/>
        </w:rPr>
        <w:t>-</w:t>
      </w:r>
      <w:proofErr w:type="gramStart"/>
      <w:r w:rsidRPr="00280FF4">
        <w:rPr>
          <w:rFonts w:ascii="Times New Roman" w:eastAsia="仿宋" w:hAnsi="Times New Roman"/>
          <w:spacing w:val="-8"/>
          <w:sz w:val="32"/>
          <w:szCs w:val="32"/>
        </w:rPr>
        <w:t>脑智启</w:t>
      </w:r>
      <w:proofErr w:type="gramEnd"/>
      <w:r w:rsidRPr="00280FF4">
        <w:rPr>
          <w:rFonts w:ascii="Times New Roman" w:eastAsia="仿宋" w:hAnsi="Times New Roman"/>
          <w:spacing w:val="-8"/>
          <w:sz w:val="32"/>
          <w:szCs w:val="32"/>
        </w:rPr>
        <w:t>能赛项</w:t>
      </w:r>
      <w:r>
        <w:rPr>
          <w:rFonts w:ascii="Times New Roman" w:eastAsia="仿宋" w:hAnsi="Times New Roman" w:hint="eastAsia"/>
          <w:spacing w:val="-8"/>
          <w:sz w:val="32"/>
          <w:szCs w:val="32"/>
        </w:rPr>
        <w:t>规则，见附件</w:t>
      </w:r>
      <w:r>
        <w:rPr>
          <w:rFonts w:ascii="Times New Roman" w:eastAsia="仿宋" w:hAnsi="Times New Roman" w:hint="eastAsia"/>
          <w:spacing w:val="-8"/>
          <w:sz w:val="32"/>
          <w:szCs w:val="32"/>
        </w:rPr>
        <w:t>5.2.</w:t>
      </w:r>
    </w:p>
    <w:p w14:paraId="2ADFE8DE" w14:textId="77777777" w:rsidR="00280FF4" w:rsidRPr="00280FF4" w:rsidRDefault="00280FF4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</w:p>
    <w:p w14:paraId="3B7A755C" w14:textId="77777777" w:rsidR="00A75657" w:rsidRDefault="00000000">
      <w:pPr>
        <w:spacing w:before="159" w:line="276" w:lineRule="auto"/>
        <w:ind w:left="14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br w:type="page"/>
      </w:r>
      <w:r>
        <w:rPr>
          <w:rFonts w:ascii="Times New Roman" w:eastAsia="仿宋" w:hAnsi="Times New Roman"/>
          <w:b/>
          <w:bCs/>
          <w:spacing w:val="-8"/>
          <w:sz w:val="32"/>
          <w:szCs w:val="32"/>
        </w:rPr>
        <w:t>附件</w:t>
      </w:r>
      <w:r>
        <w:rPr>
          <w:rFonts w:ascii="Times New Roman" w:eastAsia="仿宋" w:hAnsi="Times New Roman"/>
          <w:b/>
          <w:bCs/>
          <w:spacing w:val="-8"/>
          <w:sz w:val="32"/>
          <w:szCs w:val="32"/>
        </w:rPr>
        <w:t>6:</w:t>
      </w:r>
    </w:p>
    <w:p w14:paraId="1DEC7575" w14:textId="1B4AC5FC" w:rsidR="00A75657" w:rsidRPr="004C19EB" w:rsidRDefault="00000000" w:rsidP="004C19EB">
      <w:pPr>
        <w:spacing w:before="104" w:line="276" w:lineRule="auto"/>
        <w:ind w:left="3379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pacing w:val="-6"/>
          <w:sz w:val="32"/>
          <w:szCs w:val="32"/>
        </w:rPr>
        <w:t>参赛承诺书</w:t>
      </w:r>
    </w:p>
    <w:p w14:paraId="1362CC31" w14:textId="77777777" w:rsidR="00A75657" w:rsidRDefault="00000000">
      <w:pPr>
        <w:spacing w:before="104" w:line="276" w:lineRule="auto"/>
        <w:ind w:left="14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13"/>
          <w:sz w:val="32"/>
          <w:szCs w:val="32"/>
        </w:rPr>
        <w:t>大会组委会：</w:t>
      </w:r>
    </w:p>
    <w:p w14:paraId="5040409A" w14:textId="77777777" w:rsidR="00A75657" w:rsidRDefault="00000000">
      <w:pPr>
        <w:tabs>
          <w:tab w:val="left" w:pos="2885"/>
        </w:tabs>
        <w:spacing w:before="191" w:line="276" w:lineRule="auto"/>
        <w:ind w:left="14" w:right="10" w:firstLine="619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  <w:u w:val="single"/>
        </w:rPr>
        <w:tab/>
      </w:r>
      <w:r>
        <w:rPr>
          <w:rFonts w:ascii="Times New Roman" w:eastAsia="仿宋" w:hAnsi="Times New Roman"/>
          <w:spacing w:val="-148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1"/>
          <w:sz w:val="32"/>
          <w:szCs w:val="32"/>
        </w:rPr>
        <w:t>参加</w:t>
      </w:r>
      <w:r>
        <w:rPr>
          <w:rFonts w:ascii="Times New Roman" w:eastAsia="仿宋" w:hAnsi="Times New Roman"/>
          <w:spacing w:val="-1"/>
          <w:sz w:val="32"/>
          <w:szCs w:val="32"/>
        </w:rPr>
        <w:t>2025</w:t>
      </w:r>
      <w:r>
        <w:rPr>
          <w:rFonts w:ascii="Times New Roman" w:eastAsia="仿宋" w:hAnsi="Times New Roman"/>
          <w:spacing w:val="-1"/>
          <w:sz w:val="32"/>
          <w:szCs w:val="32"/>
        </w:rPr>
        <w:t>年浙江省第二届</w:t>
      </w:r>
      <w:r>
        <w:rPr>
          <w:rFonts w:ascii="Times New Roman" w:eastAsia="仿宋" w:hAnsi="Times New Roman"/>
          <w:spacing w:val="-4"/>
          <w:sz w:val="32"/>
          <w:szCs w:val="32"/>
        </w:rPr>
        <w:t>青少年科普运动会，特向大会做出如下承诺：</w:t>
      </w:r>
    </w:p>
    <w:p w14:paraId="4BFB34C1" w14:textId="77777777" w:rsidR="00A75657" w:rsidRDefault="00000000">
      <w:pPr>
        <w:spacing w:before="29" w:line="276" w:lineRule="auto"/>
        <w:ind w:left="634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3"/>
          <w:sz w:val="32"/>
          <w:szCs w:val="32"/>
        </w:rPr>
        <w:t>严格管理队伍，加强安全教育，杜绝责任事故。</w:t>
      </w:r>
    </w:p>
    <w:p w14:paraId="7F239DA9" w14:textId="77777777" w:rsidR="00A75657" w:rsidRDefault="00000000">
      <w:pPr>
        <w:spacing w:before="182" w:line="276" w:lineRule="auto"/>
        <w:ind w:left="14" w:right="26" w:firstLine="619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1"/>
          <w:sz w:val="32"/>
          <w:szCs w:val="32"/>
        </w:rPr>
        <w:t>遵守赛事有关规定，遵守竞赛规程和规则，服从赛事安排，自觉维护竞赛秩序，公平竞赛，文明参</w:t>
      </w:r>
      <w:r>
        <w:rPr>
          <w:rFonts w:ascii="Times New Roman" w:eastAsia="仿宋" w:hAnsi="Times New Roman"/>
          <w:spacing w:val="-2"/>
          <w:sz w:val="32"/>
          <w:szCs w:val="32"/>
        </w:rPr>
        <w:t>赛，尊重对手，</w:t>
      </w:r>
      <w:r>
        <w:rPr>
          <w:rFonts w:ascii="Times New Roman" w:eastAsia="仿宋" w:hAnsi="Times New Roman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6"/>
          <w:sz w:val="32"/>
          <w:szCs w:val="32"/>
        </w:rPr>
        <w:t>尊重裁判，尊重观众。</w:t>
      </w:r>
    </w:p>
    <w:p w14:paraId="14645C86" w14:textId="77777777" w:rsidR="00A75657" w:rsidRDefault="00000000">
      <w:pPr>
        <w:spacing w:before="58" w:line="276" w:lineRule="auto"/>
        <w:ind w:left="14" w:right="80" w:firstLine="619"/>
        <w:rPr>
          <w:rFonts w:ascii="Times New Roman" w:eastAsia="仿宋" w:hAnsi="Times New Roman"/>
          <w:sz w:val="32"/>
          <w:szCs w:val="32"/>
        </w:rPr>
      </w:pPr>
      <w:proofErr w:type="gramStart"/>
      <w:r>
        <w:rPr>
          <w:rFonts w:ascii="Times New Roman" w:eastAsia="仿宋" w:hAnsi="Times New Roman"/>
          <w:spacing w:val="-3"/>
          <w:sz w:val="32"/>
          <w:szCs w:val="32"/>
        </w:rPr>
        <w:t>若赛中</w:t>
      </w:r>
      <w:proofErr w:type="gramEnd"/>
      <w:r>
        <w:rPr>
          <w:rFonts w:ascii="Times New Roman" w:eastAsia="仿宋" w:hAnsi="Times New Roman"/>
          <w:spacing w:val="-3"/>
          <w:sz w:val="32"/>
          <w:szCs w:val="32"/>
        </w:rPr>
        <w:t>发现任何安全隐患或潜在风险或不寻常之危险，</w:t>
      </w:r>
      <w:r>
        <w:rPr>
          <w:rFonts w:ascii="Times New Roman" w:eastAsia="仿宋" w:hAnsi="Times New Roman"/>
          <w:spacing w:val="5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4"/>
          <w:sz w:val="32"/>
          <w:szCs w:val="32"/>
        </w:rPr>
        <w:t>本代表队领队及教练会尽量避免和阻止任何安全事故发生，</w:t>
      </w:r>
      <w:r>
        <w:rPr>
          <w:rFonts w:ascii="Times New Roman" w:eastAsia="仿宋" w:hAnsi="Times New Roman"/>
          <w:spacing w:val="17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7"/>
          <w:sz w:val="32"/>
          <w:szCs w:val="32"/>
        </w:rPr>
        <w:t>并马上通知大会组委会处理。</w:t>
      </w:r>
    </w:p>
    <w:p w14:paraId="693E4B88" w14:textId="77777777" w:rsidR="00A75657" w:rsidRDefault="00000000">
      <w:pPr>
        <w:spacing w:before="18" w:line="276" w:lineRule="auto"/>
        <w:ind w:left="14" w:right="346" w:firstLine="619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1"/>
          <w:sz w:val="32"/>
          <w:szCs w:val="32"/>
        </w:rPr>
        <w:t>对于在赛中发生的任何伤亡事件除保险公司承担的赔</w:t>
      </w:r>
      <w:r>
        <w:rPr>
          <w:rFonts w:ascii="Times New Roman" w:eastAsia="仿宋" w:hAnsi="Times New Roman"/>
          <w:spacing w:val="10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3"/>
          <w:sz w:val="32"/>
          <w:szCs w:val="32"/>
        </w:rPr>
        <w:t>偿金外，本代表队自行承担全部经济责任。</w:t>
      </w:r>
    </w:p>
    <w:p w14:paraId="15E48BDB" w14:textId="77777777" w:rsidR="00A75657" w:rsidRDefault="00000000">
      <w:pPr>
        <w:spacing w:before="3" w:line="276" w:lineRule="auto"/>
        <w:ind w:left="14" w:right="32" w:firstLine="619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1"/>
          <w:sz w:val="32"/>
          <w:szCs w:val="32"/>
        </w:rPr>
        <w:t>如有妨碍和干扰比赛正常秩序的行为，将接受组委会对</w:t>
      </w:r>
      <w:r>
        <w:rPr>
          <w:rFonts w:ascii="Times New Roman" w:eastAsia="仿宋" w:hAnsi="Times New Roman"/>
          <w:spacing w:val="5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2"/>
          <w:sz w:val="32"/>
          <w:szCs w:val="32"/>
        </w:rPr>
        <w:t>其上级主管部门的通报。情节严重的将通过</w:t>
      </w:r>
      <w:r>
        <w:rPr>
          <w:rFonts w:ascii="Times New Roman" w:eastAsia="仿宋" w:hAnsi="Times New Roman"/>
          <w:spacing w:val="-3"/>
          <w:sz w:val="32"/>
          <w:szCs w:val="32"/>
        </w:rPr>
        <w:t>新闻媒体给予曝</w:t>
      </w:r>
      <w:r>
        <w:rPr>
          <w:rFonts w:ascii="Times New Roman" w:eastAsia="仿宋" w:hAnsi="Times New Roman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5"/>
          <w:sz w:val="32"/>
          <w:szCs w:val="32"/>
        </w:rPr>
        <w:t>光，并取消今后参赛资格。</w:t>
      </w:r>
    </w:p>
    <w:p w14:paraId="7BD6162A" w14:textId="77777777" w:rsidR="00A75657" w:rsidRDefault="00A75657">
      <w:pPr>
        <w:pStyle w:val="a3"/>
        <w:spacing w:line="276" w:lineRule="auto"/>
        <w:rPr>
          <w:rFonts w:ascii="Times New Roman" w:eastAsia="仿宋" w:hAnsi="Times New Roman"/>
        </w:rPr>
      </w:pPr>
    </w:p>
    <w:p w14:paraId="5F1D3FA5" w14:textId="77777777" w:rsidR="00A75657" w:rsidRDefault="00000000">
      <w:pPr>
        <w:spacing w:before="105" w:line="276" w:lineRule="auto"/>
        <w:ind w:left="14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6"/>
          <w:sz w:val="32"/>
          <w:szCs w:val="32"/>
        </w:rPr>
        <w:t>领队签字：</w:t>
      </w:r>
      <w:r>
        <w:rPr>
          <w:rFonts w:ascii="Times New Roman" w:eastAsia="仿宋" w:hAnsi="Times New Roman"/>
          <w:spacing w:val="21"/>
          <w:sz w:val="32"/>
          <w:szCs w:val="32"/>
        </w:rPr>
        <w:t xml:space="preserve">      </w:t>
      </w:r>
      <w:r>
        <w:rPr>
          <w:rFonts w:ascii="Times New Roman" w:eastAsia="仿宋" w:hAnsi="Times New Roman"/>
          <w:spacing w:val="-6"/>
          <w:sz w:val="32"/>
          <w:szCs w:val="32"/>
        </w:rPr>
        <w:t>身份证号：</w:t>
      </w:r>
      <w:r>
        <w:rPr>
          <w:rFonts w:ascii="Times New Roman" w:eastAsia="仿宋" w:hAnsi="Times New Roman"/>
          <w:spacing w:val="-6"/>
          <w:sz w:val="32"/>
          <w:szCs w:val="32"/>
        </w:rPr>
        <w:t xml:space="preserve">               </w:t>
      </w:r>
      <w:r>
        <w:rPr>
          <w:rFonts w:ascii="Times New Roman" w:eastAsia="仿宋" w:hAnsi="Times New Roman"/>
          <w:spacing w:val="-6"/>
          <w:sz w:val="32"/>
          <w:szCs w:val="32"/>
        </w:rPr>
        <w:t>手机号：</w:t>
      </w:r>
    </w:p>
    <w:p w14:paraId="001F767C" w14:textId="77777777" w:rsidR="00A75657" w:rsidRDefault="00A75657">
      <w:pPr>
        <w:pStyle w:val="a3"/>
        <w:spacing w:line="276" w:lineRule="auto"/>
        <w:rPr>
          <w:rFonts w:ascii="Times New Roman" w:eastAsia="仿宋" w:hAnsi="Times New Roman"/>
        </w:rPr>
      </w:pPr>
    </w:p>
    <w:p w14:paraId="521128D8" w14:textId="77777777" w:rsidR="00A75657" w:rsidRDefault="00A75657">
      <w:pPr>
        <w:pStyle w:val="a3"/>
        <w:spacing w:line="276" w:lineRule="auto"/>
        <w:rPr>
          <w:rFonts w:ascii="Times New Roman" w:eastAsia="仿宋" w:hAnsi="Times New Roman"/>
        </w:rPr>
      </w:pPr>
    </w:p>
    <w:p w14:paraId="477349AC" w14:textId="1899C42E" w:rsidR="00A75657" w:rsidRDefault="00000000" w:rsidP="004C19EB">
      <w:pPr>
        <w:spacing w:before="104" w:line="276" w:lineRule="auto"/>
        <w:ind w:left="14"/>
        <w:rPr>
          <w:rFonts w:ascii="Times New Roman" w:eastAsia="仿宋" w:hAnsi="Times New Roman"/>
        </w:rPr>
      </w:pPr>
      <w:r>
        <w:rPr>
          <w:rFonts w:ascii="Times New Roman" w:eastAsia="仿宋" w:hAnsi="Times New Roman"/>
          <w:spacing w:val="-5"/>
          <w:sz w:val="32"/>
          <w:szCs w:val="32"/>
        </w:rPr>
        <w:t>教练签字：</w:t>
      </w:r>
      <w:r>
        <w:rPr>
          <w:rFonts w:ascii="Times New Roman" w:eastAsia="仿宋" w:hAnsi="Times New Roman"/>
          <w:spacing w:val="17"/>
          <w:sz w:val="32"/>
          <w:szCs w:val="32"/>
        </w:rPr>
        <w:t xml:space="preserve">      </w:t>
      </w:r>
      <w:r>
        <w:rPr>
          <w:rFonts w:ascii="Times New Roman" w:eastAsia="仿宋" w:hAnsi="Times New Roman"/>
          <w:spacing w:val="-5"/>
          <w:sz w:val="32"/>
          <w:szCs w:val="32"/>
        </w:rPr>
        <w:t>身份证号：</w:t>
      </w:r>
      <w:r>
        <w:rPr>
          <w:rFonts w:ascii="Times New Roman" w:eastAsia="仿宋" w:hAnsi="Times New Roman"/>
          <w:spacing w:val="-5"/>
          <w:sz w:val="32"/>
          <w:szCs w:val="32"/>
        </w:rPr>
        <w:t xml:space="preserve">            </w:t>
      </w:r>
      <w:r>
        <w:rPr>
          <w:rFonts w:ascii="Times New Roman" w:eastAsia="仿宋" w:hAnsi="Times New Roman"/>
          <w:spacing w:val="-6"/>
          <w:sz w:val="32"/>
          <w:szCs w:val="32"/>
        </w:rPr>
        <w:t xml:space="preserve">   </w:t>
      </w:r>
      <w:r>
        <w:rPr>
          <w:rFonts w:ascii="Times New Roman" w:eastAsia="仿宋" w:hAnsi="Times New Roman"/>
          <w:spacing w:val="-6"/>
          <w:sz w:val="32"/>
          <w:szCs w:val="32"/>
        </w:rPr>
        <w:t>手机号：</w:t>
      </w:r>
      <w:r>
        <w:rPr>
          <w:rFonts w:ascii="Times New Roman" w:eastAsia="仿宋" w:hAnsi="Times New Roman"/>
        </w:rPr>
        <w:br w:type="page"/>
      </w:r>
    </w:p>
    <w:p w14:paraId="2CDE2B8B" w14:textId="77777777" w:rsidR="00A75657" w:rsidRDefault="00000000">
      <w:pPr>
        <w:spacing w:before="159" w:line="276" w:lineRule="auto"/>
        <w:ind w:left="14"/>
        <w:rPr>
          <w:rFonts w:ascii="Times New Roman" w:eastAsia="仿宋" w:hAnsi="Times New Roman"/>
          <w:b/>
          <w:bCs/>
          <w:spacing w:val="-8"/>
          <w:sz w:val="32"/>
          <w:szCs w:val="32"/>
        </w:rPr>
      </w:pPr>
      <w:r>
        <w:rPr>
          <w:rFonts w:ascii="Times New Roman" w:eastAsia="仿宋" w:hAnsi="Times New Roman"/>
          <w:b/>
          <w:bCs/>
          <w:spacing w:val="-8"/>
          <w:sz w:val="32"/>
          <w:szCs w:val="32"/>
        </w:rPr>
        <w:t>附件</w:t>
      </w:r>
      <w:r>
        <w:rPr>
          <w:rFonts w:ascii="Times New Roman" w:eastAsia="仿宋" w:hAnsi="Times New Roman"/>
          <w:b/>
          <w:bCs/>
          <w:spacing w:val="-8"/>
          <w:sz w:val="32"/>
          <w:szCs w:val="32"/>
        </w:rPr>
        <w:t>7:</w:t>
      </w:r>
    </w:p>
    <w:p w14:paraId="62394817" w14:textId="77777777" w:rsidR="00A75657" w:rsidRDefault="00000000">
      <w:pPr>
        <w:spacing w:before="149" w:line="276" w:lineRule="auto"/>
        <w:ind w:left="1841" w:right="830" w:hanging="1300"/>
        <w:jc w:val="center"/>
        <w:rPr>
          <w:rFonts w:ascii="Times New Roman" w:eastAsia="宋体" w:hAnsi="Times New Roman"/>
          <w:b/>
          <w:bCs/>
          <w:spacing w:val="-23"/>
          <w:sz w:val="46"/>
          <w:szCs w:val="46"/>
        </w:rPr>
      </w:pPr>
      <w:r>
        <w:rPr>
          <w:rFonts w:ascii="Times New Roman" w:eastAsia="宋体" w:hAnsi="Times New Roman"/>
          <w:b/>
          <w:bCs/>
          <w:spacing w:val="-26"/>
          <w:sz w:val="46"/>
          <w:szCs w:val="46"/>
        </w:rPr>
        <w:t>2025</w:t>
      </w:r>
      <w:r>
        <w:rPr>
          <w:rFonts w:ascii="Times New Roman" w:eastAsia="宋体" w:hAnsi="Times New Roman"/>
          <w:b/>
          <w:bCs/>
          <w:spacing w:val="-26"/>
          <w:sz w:val="46"/>
          <w:szCs w:val="46"/>
        </w:rPr>
        <w:t>年浙江省第二届</w:t>
      </w:r>
      <w:r>
        <w:rPr>
          <w:rFonts w:ascii="Times New Roman" w:eastAsia="宋体" w:hAnsi="Times New Roman"/>
          <w:b/>
          <w:bCs/>
          <w:spacing w:val="-23"/>
          <w:sz w:val="46"/>
          <w:szCs w:val="46"/>
        </w:rPr>
        <w:t>科普运动会</w:t>
      </w:r>
    </w:p>
    <w:p w14:paraId="4A8F76F7" w14:textId="77777777" w:rsidR="00A75657" w:rsidRDefault="00000000">
      <w:pPr>
        <w:spacing w:before="149" w:line="276" w:lineRule="auto"/>
        <w:ind w:left="1841" w:right="830" w:hanging="1300"/>
        <w:jc w:val="center"/>
        <w:rPr>
          <w:rFonts w:ascii="Times New Roman" w:eastAsia="宋体" w:hAnsi="Times New Roman"/>
          <w:sz w:val="46"/>
          <w:szCs w:val="46"/>
        </w:rPr>
      </w:pPr>
      <w:r>
        <w:rPr>
          <w:rFonts w:ascii="Times New Roman" w:eastAsia="宋体" w:hAnsi="Times New Roman"/>
          <w:b/>
          <w:bCs/>
          <w:spacing w:val="-23"/>
          <w:sz w:val="46"/>
          <w:szCs w:val="46"/>
        </w:rPr>
        <w:t>比赛报名表</w:t>
      </w:r>
    </w:p>
    <w:tbl>
      <w:tblPr>
        <w:tblW w:w="87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4"/>
        <w:gridCol w:w="1079"/>
        <w:gridCol w:w="948"/>
        <w:gridCol w:w="1278"/>
        <w:gridCol w:w="959"/>
        <w:gridCol w:w="359"/>
        <w:gridCol w:w="630"/>
        <w:gridCol w:w="1798"/>
        <w:gridCol w:w="974"/>
      </w:tblGrid>
      <w:tr w:rsidR="00A75657" w14:paraId="64BB0016" w14:textId="77777777">
        <w:trPr>
          <w:trHeight w:val="744"/>
        </w:trPr>
        <w:tc>
          <w:tcPr>
            <w:tcW w:w="8789" w:type="dxa"/>
            <w:gridSpan w:val="9"/>
          </w:tcPr>
          <w:p w14:paraId="7CD3CF0C" w14:textId="77777777" w:rsidR="00A75657" w:rsidRDefault="00000000">
            <w:pPr>
              <w:spacing w:before="244" w:line="276" w:lineRule="auto"/>
              <w:ind w:left="124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7"/>
                <w:sz w:val="27"/>
                <w:szCs w:val="27"/>
              </w:rPr>
              <w:t>单位名称：</w:t>
            </w:r>
          </w:p>
        </w:tc>
      </w:tr>
      <w:tr w:rsidR="00A75657" w14:paraId="1AA5840E" w14:textId="77777777">
        <w:trPr>
          <w:trHeight w:val="522"/>
        </w:trPr>
        <w:tc>
          <w:tcPr>
            <w:tcW w:w="1843" w:type="dxa"/>
            <w:gridSpan w:val="2"/>
          </w:tcPr>
          <w:p w14:paraId="74FF283A" w14:textId="77777777" w:rsidR="00A75657" w:rsidRDefault="00000000">
            <w:pPr>
              <w:spacing w:before="322" w:line="276" w:lineRule="auto"/>
              <w:ind w:left="114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  <w:t>领队</w:t>
            </w:r>
          </w:p>
        </w:tc>
        <w:tc>
          <w:tcPr>
            <w:tcW w:w="2226" w:type="dxa"/>
            <w:gridSpan w:val="2"/>
          </w:tcPr>
          <w:p w14:paraId="7BB729E9" w14:textId="77777777" w:rsidR="00A75657" w:rsidRDefault="00A75657">
            <w:pPr>
              <w:spacing w:before="315" w:line="276" w:lineRule="auto"/>
              <w:ind w:left="142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</w:p>
        </w:tc>
        <w:tc>
          <w:tcPr>
            <w:tcW w:w="1318" w:type="dxa"/>
            <w:gridSpan w:val="2"/>
          </w:tcPr>
          <w:p w14:paraId="3CCFBEC4" w14:textId="77777777" w:rsidR="00A75657" w:rsidRDefault="00000000">
            <w:pPr>
              <w:spacing w:before="312" w:line="276" w:lineRule="auto"/>
              <w:ind w:left="95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  <w:t>手机号码</w:t>
            </w:r>
          </w:p>
        </w:tc>
        <w:tc>
          <w:tcPr>
            <w:tcW w:w="3402" w:type="dxa"/>
            <w:gridSpan w:val="3"/>
          </w:tcPr>
          <w:p w14:paraId="08D62712" w14:textId="77777777" w:rsidR="00A75657" w:rsidRDefault="00A75657">
            <w:pPr>
              <w:spacing w:before="325" w:line="276" w:lineRule="auto"/>
              <w:ind w:left="137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</w:p>
        </w:tc>
      </w:tr>
      <w:tr w:rsidR="00A75657" w14:paraId="46BEEEE5" w14:textId="77777777">
        <w:trPr>
          <w:trHeight w:val="522"/>
        </w:trPr>
        <w:tc>
          <w:tcPr>
            <w:tcW w:w="1843" w:type="dxa"/>
            <w:gridSpan w:val="2"/>
          </w:tcPr>
          <w:p w14:paraId="5AC7CE7F" w14:textId="77777777" w:rsidR="00A75657" w:rsidRDefault="00000000">
            <w:pPr>
              <w:spacing w:before="322" w:line="276" w:lineRule="auto"/>
              <w:ind w:left="114"/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  <w:t>Email:</w:t>
            </w:r>
          </w:p>
        </w:tc>
        <w:tc>
          <w:tcPr>
            <w:tcW w:w="2226" w:type="dxa"/>
            <w:gridSpan w:val="2"/>
          </w:tcPr>
          <w:p w14:paraId="3E49CDEE" w14:textId="77777777" w:rsidR="00A75657" w:rsidRDefault="00A75657">
            <w:pPr>
              <w:spacing w:before="315" w:line="276" w:lineRule="auto"/>
              <w:ind w:left="142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</w:p>
        </w:tc>
        <w:tc>
          <w:tcPr>
            <w:tcW w:w="1318" w:type="dxa"/>
            <w:gridSpan w:val="2"/>
          </w:tcPr>
          <w:p w14:paraId="306DFD9A" w14:textId="77777777" w:rsidR="00A75657" w:rsidRDefault="00000000">
            <w:pPr>
              <w:spacing w:before="312" w:line="276" w:lineRule="auto"/>
              <w:ind w:left="95"/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-2"/>
                <w:sz w:val="27"/>
                <w:szCs w:val="27"/>
              </w:rPr>
              <w:t>通讯地址</w:t>
            </w:r>
          </w:p>
        </w:tc>
        <w:tc>
          <w:tcPr>
            <w:tcW w:w="3402" w:type="dxa"/>
            <w:gridSpan w:val="3"/>
          </w:tcPr>
          <w:p w14:paraId="06A6C422" w14:textId="77777777" w:rsidR="00A75657" w:rsidRDefault="00A75657">
            <w:pPr>
              <w:spacing w:before="325" w:line="276" w:lineRule="auto"/>
              <w:ind w:left="137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</w:p>
        </w:tc>
      </w:tr>
      <w:tr w:rsidR="00A75657" w14:paraId="0DAD730A" w14:textId="77777777">
        <w:trPr>
          <w:trHeight w:val="819"/>
        </w:trPr>
        <w:tc>
          <w:tcPr>
            <w:tcW w:w="8789" w:type="dxa"/>
            <w:gridSpan w:val="9"/>
          </w:tcPr>
          <w:p w14:paraId="25DF96EB" w14:textId="77777777" w:rsidR="00A75657" w:rsidRDefault="00000000">
            <w:pPr>
              <w:spacing w:before="284" w:line="276" w:lineRule="auto"/>
              <w:ind w:left="3964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4"/>
                <w:sz w:val="27"/>
                <w:szCs w:val="27"/>
              </w:rPr>
              <w:t>运动员信息</w:t>
            </w:r>
          </w:p>
        </w:tc>
      </w:tr>
      <w:tr w:rsidR="00A75657" w14:paraId="75EE9B7E" w14:textId="77777777">
        <w:trPr>
          <w:trHeight w:val="559"/>
        </w:trPr>
        <w:tc>
          <w:tcPr>
            <w:tcW w:w="764" w:type="dxa"/>
          </w:tcPr>
          <w:p w14:paraId="52230CEA" w14:textId="77777777" w:rsidR="00A75657" w:rsidRDefault="00000000">
            <w:pPr>
              <w:spacing w:before="156" w:line="276" w:lineRule="auto"/>
              <w:ind w:left="84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8"/>
                <w:sz w:val="27"/>
                <w:szCs w:val="27"/>
              </w:rPr>
              <w:t>序号</w:t>
            </w:r>
          </w:p>
        </w:tc>
        <w:tc>
          <w:tcPr>
            <w:tcW w:w="1079" w:type="dxa"/>
          </w:tcPr>
          <w:p w14:paraId="25B35563" w14:textId="77777777" w:rsidR="00A75657" w:rsidRDefault="00000000">
            <w:pPr>
              <w:spacing w:before="155" w:line="276" w:lineRule="auto"/>
              <w:ind w:left="340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948" w:type="dxa"/>
          </w:tcPr>
          <w:p w14:paraId="6BDF6B6A" w14:textId="77777777" w:rsidR="00A75657" w:rsidRDefault="00000000">
            <w:pPr>
              <w:spacing w:before="155" w:line="276" w:lineRule="auto"/>
              <w:ind w:left="122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11"/>
                <w:sz w:val="27"/>
                <w:szCs w:val="27"/>
              </w:rPr>
              <w:t>性别</w:t>
            </w:r>
          </w:p>
        </w:tc>
        <w:tc>
          <w:tcPr>
            <w:tcW w:w="2237" w:type="dxa"/>
            <w:gridSpan w:val="2"/>
          </w:tcPr>
          <w:p w14:paraId="7528A10A" w14:textId="77777777" w:rsidR="00A75657" w:rsidRDefault="00000000">
            <w:pPr>
              <w:spacing w:before="155" w:line="276" w:lineRule="auto"/>
              <w:ind w:left="573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4"/>
                <w:sz w:val="27"/>
                <w:szCs w:val="27"/>
              </w:rPr>
              <w:t>身份证号</w:t>
            </w:r>
          </w:p>
        </w:tc>
        <w:tc>
          <w:tcPr>
            <w:tcW w:w="989" w:type="dxa"/>
            <w:gridSpan w:val="2"/>
          </w:tcPr>
          <w:p w14:paraId="32B6ED40" w14:textId="77777777" w:rsidR="00A75657" w:rsidRDefault="00000000">
            <w:pPr>
              <w:spacing w:before="155" w:line="276" w:lineRule="auto"/>
              <w:ind w:left="206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11"/>
                <w:sz w:val="27"/>
                <w:szCs w:val="27"/>
              </w:rPr>
              <w:t>组别</w:t>
            </w:r>
          </w:p>
        </w:tc>
        <w:tc>
          <w:tcPr>
            <w:tcW w:w="1798" w:type="dxa"/>
          </w:tcPr>
          <w:p w14:paraId="2EB88A64" w14:textId="77777777" w:rsidR="00A75657" w:rsidRDefault="00000000">
            <w:pPr>
              <w:spacing w:before="155" w:line="276" w:lineRule="auto"/>
              <w:ind w:left="627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-8"/>
                <w:sz w:val="27"/>
                <w:szCs w:val="27"/>
              </w:rPr>
              <w:t>项</w:t>
            </w:r>
            <w:r>
              <w:rPr>
                <w:rFonts w:ascii="Times New Roman" w:eastAsia="宋体" w:hAnsi="Times New Roman"/>
                <w:b/>
                <w:bCs/>
                <w:spacing w:val="-8"/>
                <w:sz w:val="27"/>
                <w:szCs w:val="27"/>
              </w:rPr>
              <w:t xml:space="preserve"> </w:t>
            </w:r>
            <w:r>
              <w:rPr>
                <w:rFonts w:ascii="Times New Roman" w:eastAsia="宋体" w:hAnsi="Times New Roman"/>
                <w:b/>
                <w:bCs/>
                <w:spacing w:val="-8"/>
                <w:sz w:val="27"/>
                <w:szCs w:val="27"/>
              </w:rPr>
              <w:t>目</w:t>
            </w:r>
          </w:p>
        </w:tc>
        <w:tc>
          <w:tcPr>
            <w:tcW w:w="974" w:type="dxa"/>
          </w:tcPr>
          <w:p w14:paraId="78A1E582" w14:textId="77777777" w:rsidR="00A75657" w:rsidRDefault="00000000">
            <w:pPr>
              <w:spacing w:before="156" w:line="276" w:lineRule="auto"/>
              <w:ind w:left="210"/>
              <w:rPr>
                <w:rFonts w:ascii="Times New Roman" w:eastAsia="宋体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eastAsia="宋体" w:hAnsi="Times New Roman"/>
                <w:b/>
                <w:bCs/>
                <w:spacing w:val="6"/>
                <w:sz w:val="27"/>
                <w:szCs w:val="27"/>
              </w:rPr>
              <w:t>备注</w:t>
            </w:r>
          </w:p>
        </w:tc>
      </w:tr>
      <w:tr w:rsidR="00A75657" w14:paraId="03019461" w14:textId="77777777">
        <w:trPr>
          <w:trHeight w:val="559"/>
        </w:trPr>
        <w:tc>
          <w:tcPr>
            <w:tcW w:w="764" w:type="dxa"/>
          </w:tcPr>
          <w:p w14:paraId="5DD026EF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157289E6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62105AF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1BE3EF35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125C758F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0016B65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025E9EDF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610DA004" w14:textId="77777777">
        <w:trPr>
          <w:trHeight w:val="559"/>
        </w:trPr>
        <w:tc>
          <w:tcPr>
            <w:tcW w:w="764" w:type="dxa"/>
          </w:tcPr>
          <w:p w14:paraId="6EA5F351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6F746D45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090DEB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30BDB714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79253980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241BEF65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5EBBADF6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0B3D951A" w14:textId="77777777">
        <w:trPr>
          <w:trHeight w:val="560"/>
        </w:trPr>
        <w:tc>
          <w:tcPr>
            <w:tcW w:w="764" w:type="dxa"/>
          </w:tcPr>
          <w:p w14:paraId="62C097A3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11862E6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3AF8F6B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611DDFD3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52208754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44F48E03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74F8E386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381A3089" w14:textId="77777777">
        <w:trPr>
          <w:trHeight w:val="560"/>
        </w:trPr>
        <w:tc>
          <w:tcPr>
            <w:tcW w:w="764" w:type="dxa"/>
          </w:tcPr>
          <w:p w14:paraId="548DBF04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5CE5DB9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7926E3B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63FB8AFF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44104176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3EAC2A21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6DD8FACB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48571470" w14:textId="77777777">
        <w:trPr>
          <w:trHeight w:val="559"/>
        </w:trPr>
        <w:tc>
          <w:tcPr>
            <w:tcW w:w="764" w:type="dxa"/>
          </w:tcPr>
          <w:p w14:paraId="5FC4DC19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1E3C8D3E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1403350E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5A171008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41CEFAB8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3C752954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75BF561A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1FF806DE" w14:textId="77777777">
        <w:trPr>
          <w:trHeight w:val="559"/>
        </w:trPr>
        <w:tc>
          <w:tcPr>
            <w:tcW w:w="764" w:type="dxa"/>
          </w:tcPr>
          <w:p w14:paraId="4FB7E33B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5C952067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600904AE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55056B50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4BF2CFAD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3D16041A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10A834A3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26ADCF1F" w14:textId="77777777">
        <w:trPr>
          <w:trHeight w:val="560"/>
        </w:trPr>
        <w:tc>
          <w:tcPr>
            <w:tcW w:w="764" w:type="dxa"/>
          </w:tcPr>
          <w:p w14:paraId="092C283A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7E0FE7AC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48" w:type="dxa"/>
          </w:tcPr>
          <w:p w14:paraId="4337B0F0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2237" w:type="dxa"/>
            <w:gridSpan w:val="2"/>
          </w:tcPr>
          <w:p w14:paraId="4A8BBFFA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89" w:type="dxa"/>
            <w:gridSpan w:val="2"/>
          </w:tcPr>
          <w:p w14:paraId="6E50BD06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798" w:type="dxa"/>
          </w:tcPr>
          <w:p w14:paraId="2A707BE7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14:paraId="384E15F9" w14:textId="77777777" w:rsidR="00A75657" w:rsidRDefault="00A75657">
            <w:pPr>
              <w:pStyle w:val="TableText"/>
              <w:spacing w:line="276" w:lineRule="auto"/>
              <w:rPr>
                <w:rFonts w:ascii="Times New Roman" w:hAnsi="Times New Roman"/>
              </w:rPr>
            </w:pPr>
          </w:p>
        </w:tc>
      </w:tr>
      <w:tr w:rsidR="00A75657" w14:paraId="6E0DC1B7" w14:textId="77777777">
        <w:trPr>
          <w:trHeight w:val="564"/>
        </w:trPr>
        <w:tc>
          <w:tcPr>
            <w:tcW w:w="1843" w:type="dxa"/>
            <w:gridSpan w:val="2"/>
          </w:tcPr>
          <w:p w14:paraId="74EF8DAF" w14:textId="77777777" w:rsidR="00A75657" w:rsidRDefault="00A75657">
            <w:pPr>
              <w:pStyle w:val="TableText"/>
              <w:spacing w:line="276" w:lineRule="auto"/>
              <w:jc w:val="center"/>
              <w:rPr>
                <w:rFonts w:ascii="Times New Roman" w:eastAsia="宋体" w:hAnsi="Times New Roman"/>
                <w:b/>
                <w:bCs/>
                <w:spacing w:val="7"/>
                <w:sz w:val="27"/>
                <w:szCs w:val="27"/>
              </w:rPr>
            </w:pPr>
          </w:p>
          <w:p w14:paraId="251B5FF9" w14:textId="77777777" w:rsidR="00A75657" w:rsidRDefault="00000000">
            <w:pPr>
              <w:pStyle w:val="TableText"/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eastAsia="宋体" w:hAnsi="Times New Roman"/>
                <w:b/>
                <w:bCs/>
                <w:spacing w:val="7"/>
                <w:sz w:val="27"/>
                <w:szCs w:val="27"/>
              </w:rPr>
              <w:t>单位意见</w:t>
            </w:r>
          </w:p>
        </w:tc>
        <w:tc>
          <w:tcPr>
            <w:tcW w:w="6946" w:type="dxa"/>
            <w:gridSpan w:val="7"/>
          </w:tcPr>
          <w:p w14:paraId="263D8E6D" w14:textId="77777777" w:rsidR="00A75657" w:rsidRDefault="00A75657">
            <w:pPr>
              <w:pStyle w:val="TableText"/>
              <w:spacing w:line="276" w:lineRule="auto"/>
              <w:rPr>
                <w:rFonts w:ascii="Times New Roman" w:eastAsia="宋体" w:hAnsi="Times New Roman"/>
                <w:b/>
                <w:bCs/>
              </w:rPr>
            </w:pPr>
          </w:p>
          <w:p w14:paraId="228DC391" w14:textId="77777777" w:rsidR="00A75657" w:rsidRDefault="00A75657">
            <w:pPr>
              <w:pStyle w:val="TableText"/>
              <w:spacing w:line="276" w:lineRule="auto"/>
              <w:ind w:firstLineChars="1800" w:firstLine="3795"/>
              <w:rPr>
                <w:rFonts w:ascii="Times New Roman" w:eastAsia="宋体" w:hAnsi="Times New Roman"/>
                <w:b/>
                <w:bCs/>
              </w:rPr>
            </w:pPr>
          </w:p>
          <w:p w14:paraId="33944E98" w14:textId="77777777" w:rsidR="00A75657" w:rsidRDefault="00000000">
            <w:pPr>
              <w:pStyle w:val="TableText"/>
              <w:spacing w:line="276" w:lineRule="auto"/>
              <w:ind w:firstLineChars="1800" w:firstLine="3795"/>
              <w:rPr>
                <w:rFonts w:ascii="Times New Roman" w:eastAsia="宋体" w:hAnsi="Times New Roman"/>
                <w:b/>
                <w:bCs/>
              </w:rPr>
            </w:pPr>
            <w:r>
              <w:rPr>
                <w:rFonts w:ascii="Times New Roman" w:eastAsia="宋体" w:hAnsi="Times New Roman"/>
                <w:b/>
                <w:bCs/>
              </w:rPr>
              <w:t>单位负责人签名：</w:t>
            </w:r>
          </w:p>
          <w:p w14:paraId="5B97EA8B" w14:textId="77777777" w:rsidR="00A75657" w:rsidRDefault="00000000">
            <w:pPr>
              <w:pStyle w:val="TableText"/>
              <w:spacing w:line="276" w:lineRule="auto"/>
              <w:ind w:firstLineChars="1800" w:firstLine="3795"/>
              <w:rPr>
                <w:rFonts w:ascii="Times New Roman" w:eastAsia="宋体" w:hAnsi="Times New Roman"/>
                <w:b/>
                <w:bCs/>
              </w:rPr>
            </w:pPr>
            <w:r>
              <w:rPr>
                <w:rFonts w:ascii="Times New Roman" w:eastAsia="宋体" w:hAnsi="Times New Roman"/>
                <w:b/>
                <w:bCs/>
              </w:rPr>
              <w:t>（盖章）</w:t>
            </w:r>
          </w:p>
        </w:tc>
      </w:tr>
    </w:tbl>
    <w:p w14:paraId="20CD86EA" w14:textId="77777777" w:rsidR="00A75657" w:rsidRDefault="00000000">
      <w:pPr>
        <w:spacing w:before="168" w:line="276" w:lineRule="auto"/>
        <w:ind w:left="295"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(</w:t>
      </w:r>
      <w:r>
        <w:rPr>
          <w:rFonts w:ascii="Times New Roman" w:eastAsia="宋体" w:hAnsi="Times New Roman"/>
          <w:sz w:val="32"/>
          <w:szCs w:val="32"/>
        </w:rPr>
        <w:t>如为兼项请在备注中注明兼项</w:t>
      </w:r>
      <w:r>
        <w:rPr>
          <w:rFonts w:ascii="Times New Roman" w:eastAsia="宋体" w:hAnsi="Times New Roman"/>
          <w:sz w:val="32"/>
          <w:szCs w:val="32"/>
        </w:rPr>
        <w:t>)</w:t>
      </w:r>
    </w:p>
    <w:p w14:paraId="07BD752F" w14:textId="77777777" w:rsidR="00A75657" w:rsidRDefault="00A75657"/>
    <w:sectPr w:rsidR="00A756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7214B" w14:textId="77777777" w:rsidR="00A83CAA" w:rsidRDefault="00A83CAA" w:rsidP="00FF4F15">
      <w:r>
        <w:separator/>
      </w:r>
    </w:p>
  </w:endnote>
  <w:endnote w:type="continuationSeparator" w:id="0">
    <w:p w14:paraId="21827563" w14:textId="77777777" w:rsidR="00A83CAA" w:rsidRDefault="00A83CAA" w:rsidP="00FF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36E5519-540A-4A48-9EA1-50D1DAC2FF17}"/>
    <w:embedBold r:id="rId2" w:fontKey="{E61553E9-51C1-4367-8C2F-70540328947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CF1DD69-2355-40CF-B2C4-0AF246F45B11}"/>
    <w:embedBold r:id="rId4" w:subsetted="1" w:fontKey="{F0E4916D-38A5-4F05-AC39-B8AD38F6129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5" w:subsetted="1" w:fontKey="{66871D17-9A09-4E14-BC87-F1D7CB99CE1F}"/>
    <w:embedBold r:id="rId6" w:subsetted="1" w:fontKey="{C5C71B13-FE00-4CED-BE80-4D9E4AB1CD5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C2536428-6C29-4629-B4CC-25202F7A2EA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93A25003-BC12-4968-9866-00ED8D6A6AA7}"/>
    <w:embedBold r:id="rId9" w:fontKey="{0E117A68-E951-450B-AC10-5A39C1113978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0" w:subsetted="1" w:fontKey="{9B93CE6C-2F2B-420B-B59B-A98106AC1A88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DE97787A-841C-423C-9FB5-A59E4AB5BDD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81D04" w14:textId="77777777" w:rsidR="00D85EE0" w:rsidRDefault="00D85EE0">
    <w:pPr>
      <w:pStyle w:val="a3"/>
      <w:spacing w:line="211" w:lineRule="auto"/>
      <w:ind w:left="4388"/>
      <w:rPr>
        <w:sz w:val="18"/>
        <w:szCs w:val="18"/>
      </w:rPr>
    </w:pPr>
    <w:r>
      <w:rPr>
        <w:b/>
        <w:bCs/>
        <w:spacing w:val="-5"/>
        <w:sz w:val="18"/>
        <w:szCs w:val="18"/>
      </w:rPr>
      <w:t>4</w:t>
    </w:r>
    <w:r>
      <w:rPr>
        <w:spacing w:val="7"/>
        <w:sz w:val="18"/>
        <w:szCs w:val="18"/>
      </w:rPr>
      <w:t xml:space="preserve"> </w:t>
    </w:r>
    <w:r>
      <w:rPr>
        <w:spacing w:val="-5"/>
        <w:sz w:val="18"/>
        <w:szCs w:val="18"/>
      </w:rPr>
      <w:t>/</w:t>
    </w:r>
    <w:r>
      <w:rPr>
        <w:spacing w:val="9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4961D" w14:textId="77777777" w:rsidR="00A83CAA" w:rsidRDefault="00A83CAA" w:rsidP="00FF4F15">
      <w:r>
        <w:separator/>
      </w:r>
    </w:p>
  </w:footnote>
  <w:footnote w:type="continuationSeparator" w:id="0">
    <w:p w14:paraId="43BE9686" w14:textId="77777777" w:rsidR="00A83CAA" w:rsidRDefault="00A83CAA" w:rsidP="00FF4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F0FBA2"/>
    <w:multiLevelType w:val="singleLevel"/>
    <w:tmpl w:val="A1F0FBA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B344BBAF"/>
    <w:multiLevelType w:val="singleLevel"/>
    <w:tmpl w:val="B344BBA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09361F7E"/>
    <w:multiLevelType w:val="multilevel"/>
    <w:tmpl w:val="09361F7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9FD7225"/>
    <w:multiLevelType w:val="multilevel"/>
    <w:tmpl w:val="09FD7225"/>
    <w:lvl w:ilvl="0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5" w:hanging="440"/>
      </w:pPr>
    </w:lvl>
    <w:lvl w:ilvl="2">
      <w:start w:val="1"/>
      <w:numFmt w:val="lowerRoman"/>
      <w:lvlText w:val="%3."/>
      <w:lvlJc w:val="right"/>
      <w:pPr>
        <w:ind w:left="2155" w:hanging="440"/>
      </w:pPr>
    </w:lvl>
    <w:lvl w:ilvl="3">
      <w:start w:val="1"/>
      <w:numFmt w:val="decimal"/>
      <w:lvlText w:val="%4."/>
      <w:lvlJc w:val="left"/>
      <w:pPr>
        <w:ind w:left="2595" w:hanging="440"/>
      </w:pPr>
    </w:lvl>
    <w:lvl w:ilvl="4">
      <w:start w:val="1"/>
      <w:numFmt w:val="lowerLetter"/>
      <w:lvlText w:val="%5)"/>
      <w:lvlJc w:val="left"/>
      <w:pPr>
        <w:ind w:left="3035" w:hanging="440"/>
      </w:pPr>
    </w:lvl>
    <w:lvl w:ilvl="5">
      <w:start w:val="1"/>
      <w:numFmt w:val="lowerRoman"/>
      <w:lvlText w:val="%6."/>
      <w:lvlJc w:val="right"/>
      <w:pPr>
        <w:ind w:left="3475" w:hanging="440"/>
      </w:pPr>
    </w:lvl>
    <w:lvl w:ilvl="6">
      <w:start w:val="1"/>
      <w:numFmt w:val="decimal"/>
      <w:lvlText w:val="%7."/>
      <w:lvlJc w:val="left"/>
      <w:pPr>
        <w:ind w:left="3915" w:hanging="440"/>
      </w:pPr>
    </w:lvl>
    <w:lvl w:ilvl="7">
      <w:start w:val="1"/>
      <w:numFmt w:val="lowerLetter"/>
      <w:lvlText w:val="%8)"/>
      <w:lvlJc w:val="left"/>
      <w:pPr>
        <w:ind w:left="4355" w:hanging="440"/>
      </w:pPr>
    </w:lvl>
    <w:lvl w:ilvl="8">
      <w:start w:val="1"/>
      <w:numFmt w:val="lowerRoman"/>
      <w:lvlText w:val="%9."/>
      <w:lvlJc w:val="right"/>
      <w:pPr>
        <w:ind w:left="4795" w:hanging="440"/>
      </w:pPr>
    </w:lvl>
  </w:abstractNum>
  <w:abstractNum w:abstractNumId="4" w15:restartNumberingAfterBreak="0">
    <w:nsid w:val="46E3F23D"/>
    <w:multiLevelType w:val="multilevel"/>
    <w:tmpl w:val="46E3F23D"/>
    <w:lvl w:ilvl="0">
      <w:start w:val="1"/>
      <w:numFmt w:val="decimal"/>
      <w:lvlText w:val="（%1）"/>
      <w:lvlJc w:val="left"/>
      <w:pPr>
        <w:ind w:left="846" w:hanging="420"/>
      </w:pPr>
      <w:rPr>
        <w:rFonts w:ascii="仿宋" w:eastAsia="仿宋" w:hAnsi="仿宋" w:cs="宋体"/>
      </w:rPr>
    </w:lvl>
    <w:lvl w:ilvl="1">
      <w:start w:val="1"/>
      <w:numFmt w:val="upperLetter"/>
      <w:lvlText w:val="%2.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5CA03C09"/>
    <w:multiLevelType w:val="multilevel"/>
    <w:tmpl w:val="5CA03C09"/>
    <w:lvl w:ilvl="0">
      <w:start w:val="1"/>
      <w:numFmt w:val="chineseCountingThousand"/>
      <w:lvlText w:val="(%1)"/>
      <w:lvlJc w:val="left"/>
      <w:pPr>
        <w:ind w:left="922" w:hanging="440"/>
      </w:pPr>
    </w:lvl>
    <w:lvl w:ilvl="1">
      <w:start w:val="1"/>
      <w:numFmt w:val="lowerLetter"/>
      <w:lvlText w:val="%2)"/>
      <w:lvlJc w:val="left"/>
      <w:pPr>
        <w:ind w:left="1362" w:hanging="440"/>
      </w:pPr>
    </w:lvl>
    <w:lvl w:ilvl="2">
      <w:start w:val="1"/>
      <w:numFmt w:val="lowerRoman"/>
      <w:lvlText w:val="%3."/>
      <w:lvlJc w:val="right"/>
      <w:pPr>
        <w:ind w:left="1802" w:hanging="440"/>
      </w:pPr>
    </w:lvl>
    <w:lvl w:ilvl="3">
      <w:start w:val="1"/>
      <w:numFmt w:val="decimal"/>
      <w:lvlText w:val="%4."/>
      <w:lvlJc w:val="left"/>
      <w:pPr>
        <w:ind w:left="2242" w:hanging="440"/>
      </w:pPr>
    </w:lvl>
    <w:lvl w:ilvl="4">
      <w:start w:val="1"/>
      <w:numFmt w:val="lowerLetter"/>
      <w:lvlText w:val="%5)"/>
      <w:lvlJc w:val="left"/>
      <w:pPr>
        <w:ind w:left="2682" w:hanging="440"/>
      </w:pPr>
    </w:lvl>
    <w:lvl w:ilvl="5">
      <w:start w:val="1"/>
      <w:numFmt w:val="lowerRoman"/>
      <w:lvlText w:val="%6."/>
      <w:lvlJc w:val="right"/>
      <w:pPr>
        <w:ind w:left="3122" w:hanging="440"/>
      </w:pPr>
    </w:lvl>
    <w:lvl w:ilvl="6">
      <w:start w:val="1"/>
      <w:numFmt w:val="decimal"/>
      <w:lvlText w:val="%7."/>
      <w:lvlJc w:val="left"/>
      <w:pPr>
        <w:ind w:left="3562" w:hanging="440"/>
      </w:pPr>
    </w:lvl>
    <w:lvl w:ilvl="7">
      <w:start w:val="1"/>
      <w:numFmt w:val="lowerLetter"/>
      <w:lvlText w:val="%8)"/>
      <w:lvlJc w:val="left"/>
      <w:pPr>
        <w:ind w:left="4002" w:hanging="440"/>
      </w:pPr>
    </w:lvl>
    <w:lvl w:ilvl="8">
      <w:start w:val="1"/>
      <w:numFmt w:val="lowerRoman"/>
      <w:lvlText w:val="%9."/>
      <w:lvlJc w:val="right"/>
      <w:pPr>
        <w:ind w:left="4442" w:hanging="440"/>
      </w:pPr>
    </w:lvl>
  </w:abstractNum>
  <w:abstractNum w:abstractNumId="6" w15:restartNumberingAfterBreak="0">
    <w:nsid w:val="62D961AF"/>
    <w:multiLevelType w:val="multilevel"/>
    <w:tmpl w:val="62D961AF"/>
    <w:lvl w:ilvl="0">
      <w:start w:val="1"/>
      <w:numFmt w:val="upperLetter"/>
      <w:lvlText w:val="%1."/>
      <w:lvlJc w:val="left"/>
      <w:pPr>
        <w:ind w:left="1291" w:hanging="440"/>
      </w:pPr>
    </w:lvl>
    <w:lvl w:ilvl="1">
      <w:start w:val="1"/>
      <w:numFmt w:val="lowerLetter"/>
      <w:lvlText w:val="%2)"/>
      <w:lvlJc w:val="left"/>
      <w:pPr>
        <w:ind w:left="1731" w:hanging="440"/>
      </w:pPr>
    </w:lvl>
    <w:lvl w:ilvl="2">
      <w:start w:val="1"/>
      <w:numFmt w:val="lowerRoman"/>
      <w:lvlText w:val="%3."/>
      <w:lvlJc w:val="right"/>
      <w:pPr>
        <w:ind w:left="2171" w:hanging="440"/>
      </w:pPr>
    </w:lvl>
    <w:lvl w:ilvl="3">
      <w:start w:val="1"/>
      <w:numFmt w:val="decimal"/>
      <w:lvlText w:val="%4."/>
      <w:lvlJc w:val="left"/>
      <w:pPr>
        <w:ind w:left="2611" w:hanging="440"/>
      </w:pPr>
    </w:lvl>
    <w:lvl w:ilvl="4">
      <w:start w:val="1"/>
      <w:numFmt w:val="lowerLetter"/>
      <w:lvlText w:val="%5)"/>
      <w:lvlJc w:val="left"/>
      <w:pPr>
        <w:ind w:left="3051" w:hanging="440"/>
      </w:pPr>
    </w:lvl>
    <w:lvl w:ilvl="5">
      <w:start w:val="1"/>
      <w:numFmt w:val="lowerRoman"/>
      <w:lvlText w:val="%6."/>
      <w:lvlJc w:val="right"/>
      <w:pPr>
        <w:ind w:left="3491" w:hanging="440"/>
      </w:pPr>
    </w:lvl>
    <w:lvl w:ilvl="6">
      <w:start w:val="1"/>
      <w:numFmt w:val="decimal"/>
      <w:lvlText w:val="%7."/>
      <w:lvlJc w:val="left"/>
      <w:pPr>
        <w:ind w:left="3931" w:hanging="440"/>
      </w:pPr>
    </w:lvl>
    <w:lvl w:ilvl="7">
      <w:start w:val="1"/>
      <w:numFmt w:val="lowerLetter"/>
      <w:lvlText w:val="%8)"/>
      <w:lvlJc w:val="left"/>
      <w:pPr>
        <w:ind w:left="4371" w:hanging="440"/>
      </w:pPr>
    </w:lvl>
    <w:lvl w:ilvl="8">
      <w:start w:val="1"/>
      <w:numFmt w:val="lowerRoman"/>
      <w:lvlText w:val="%9."/>
      <w:lvlJc w:val="right"/>
      <w:pPr>
        <w:ind w:left="4811" w:hanging="440"/>
      </w:pPr>
    </w:lvl>
  </w:abstractNum>
  <w:num w:numId="1" w16cid:durableId="1933011107">
    <w:abstractNumId w:val="3"/>
  </w:num>
  <w:num w:numId="2" w16cid:durableId="749740282">
    <w:abstractNumId w:val="5"/>
  </w:num>
  <w:num w:numId="3" w16cid:durableId="1118374489">
    <w:abstractNumId w:val="0"/>
  </w:num>
  <w:num w:numId="4" w16cid:durableId="411857665">
    <w:abstractNumId w:val="2"/>
  </w:num>
  <w:num w:numId="5" w16cid:durableId="979766190">
    <w:abstractNumId w:val="6"/>
  </w:num>
  <w:num w:numId="6" w16cid:durableId="1197693278">
    <w:abstractNumId w:val="1"/>
  </w:num>
  <w:num w:numId="7" w16cid:durableId="10439411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57"/>
    <w:rsid w:val="0000076F"/>
    <w:rsid w:val="0000626C"/>
    <w:rsid w:val="00280FF4"/>
    <w:rsid w:val="00353311"/>
    <w:rsid w:val="00467EE8"/>
    <w:rsid w:val="004C19EB"/>
    <w:rsid w:val="004D533B"/>
    <w:rsid w:val="00551EC7"/>
    <w:rsid w:val="00596C3F"/>
    <w:rsid w:val="007018B5"/>
    <w:rsid w:val="00833556"/>
    <w:rsid w:val="00854FCE"/>
    <w:rsid w:val="00A007B0"/>
    <w:rsid w:val="00A75657"/>
    <w:rsid w:val="00A83CAA"/>
    <w:rsid w:val="00D04D2D"/>
    <w:rsid w:val="00D85EE0"/>
    <w:rsid w:val="00DD3784"/>
    <w:rsid w:val="00E26512"/>
    <w:rsid w:val="00E579FA"/>
    <w:rsid w:val="00FF4F15"/>
    <w:rsid w:val="1FD05B1A"/>
    <w:rsid w:val="56E2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6F6204"/>
  <w15:docId w15:val="{88BF9C3F-3804-4CB3-8F91-3B7C94C7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p">
    <w:name w:val="p"/>
    <w:basedOn w:val="a"/>
    <w:qFormat/>
    <w:rPr>
      <w:rFonts w:ascii="等线" w:hAnsi="等线"/>
    </w:rPr>
  </w:style>
  <w:style w:type="paragraph" w:styleId="a4">
    <w:name w:val="List Paragraph"/>
    <w:basedOn w:val="a"/>
    <w:uiPriority w:val="34"/>
    <w:qFormat/>
    <w:pPr>
      <w:ind w:left="720"/>
      <w:contextualSpacing/>
    </w:pPr>
    <w:rPr>
      <w:rFonts w:ascii="等线" w:hAnsi="等线"/>
    </w:rPr>
  </w:style>
  <w:style w:type="paragraph" w:customStyle="1" w:styleId="Default">
    <w:name w:val="Default"/>
    <w:next w:val="a"/>
    <w:uiPriority w:val="99"/>
    <w:qFormat/>
    <w:pPr>
      <w:widowControl w:val="0"/>
      <w:autoSpaceDE w:val="0"/>
      <w:autoSpaceDN w:val="0"/>
      <w:adjustRightInd w:val="0"/>
    </w:pPr>
    <w:rPr>
      <w:rFonts w:ascii="方正小标宋_GBK" w:eastAsia="方正小标宋_GBK" w:hAnsi="方正小标宋_GBK" w:cs="Times New Roman" w:hint="eastAsia"/>
      <w:color w:val="000000"/>
      <w:sz w:val="24"/>
      <w:szCs w:val="22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5">
    <w:name w:val="header"/>
    <w:basedOn w:val="a"/>
    <w:link w:val="a6"/>
    <w:uiPriority w:val="99"/>
    <w:rsid w:val="00FF4F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F4F15"/>
    <w:rPr>
      <w:rFonts w:ascii="Arial" w:eastAsia="微软雅黑" w:hAnsi="Arial" w:cs="Times New Roman"/>
      <w:kern w:val="2"/>
      <w:sz w:val="18"/>
      <w:szCs w:val="18"/>
    </w:rPr>
  </w:style>
  <w:style w:type="paragraph" w:styleId="a7">
    <w:name w:val="footer"/>
    <w:basedOn w:val="a"/>
    <w:link w:val="a8"/>
    <w:rsid w:val="00FF4F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F4F15"/>
    <w:rPr>
      <w:rFonts w:ascii="Arial" w:eastAsia="微软雅黑" w:hAnsi="Arial" w:cs="Times New Roman"/>
      <w:kern w:val="2"/>
      <w:sz w:val="18"/>
      <w:szCs w:val="18"/>
    </w:rPr>
  </w:style>
  <w:style w:type="table" w:customStyle="1" w:styleId="TableNormal">
    <w:name w:val="Table Normal"/>
    <w:unhideWhenUsed/>
    <w:qFormat/>
    <w:rsid w:val="00D85EE0"/>
    <w:pPr>
      <w:spacing w:after="160" w:line="278" w:lineRule="auto"/>
    </w:pPr>
    <w:rPr>
      <w:rFonts w:ascii="Arial" w:eastAsia="等线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31</Pages>
  <Words>1815</Words>
  <Characters>10348</Characters>
  <Application>Microsoft Office Word</Application>
  <DocSecurity>0</DocSecurity>
  <Lines>86</Lines>
  <Paragraphs>24</Paragraphs>
  <ScaleCrop>false</ScaleCrop>
  <Company/>
  <LinksUpToDate>false</LinksUpToDate>
  <CharactersWithSpaces>12139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gdzyj</dc:creator>
  <cp:lastModifiedBy>Administrator</cp:lastModifiedBy>
  <cp:revision>3</cp:revision>
  <cp:lastPrinted>2025-09-30T10:05:00Z</cp:lastPrinted>
  <dcterms:created xsi:type="dcterms:W3CDTF">2025-10-03T08:51:00Z</dcterms:created>
  <dcterms:modified xsi:type="dcterms:W3CDTF">2025-10-03T08:53:00Z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eyJoZGlkIjoiYzZkNzQ4ZWFiZmQ4NTRhOWRkZTk3YTMwMjlmMmZhYmUiLCJ1c2VySWQiOiIxNDc3MDY2NDA0In0=</vt:lpwstr>
  </property>
  <property fmtid="{D5CDD505-2E9C-101B-9397-08002B2CF9AE}" pid="4" name="ICV">
    <vt:lpwstr>583EF2357CC14BF0BD2491EEDC589311_12</vt:lpwstr>
  </property>
</Properties>
</file>